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B0FE" w14:textId="57E00240" w:rsidR="008C0323" w:rsidRPr="004A5F07" w:rsidRDefault="00D94A9D" w:rsidP="008C0323">
      <w:pPr>
        <w:spacing w:after="0" w:line="360" w:lineRule="auto"/>
        <w:jc w:val="right"/>
        <w:rPr>
          <w:sz w:val="18"/>
          <w:szCs w:val="18"/>
        </w:rPr>
      </w:pPr>
      <w:r w:rsidRPr="004A5F07">
        <w:rPr>
          <w:sz w:val="18"/>
          <w:szCs w:val="18"/>
        </w:rPr>
        <w:t>Dziekanowice</w:t>
      </w:r>
      <w:r w:rsidR="008C0323" w:rsidRPr="004A5F07">
        <w:rPr>
          <w:sz w:val="18"/>
          <w:szCs w:val="18"/>
        </w:rPr>
        <w:t xml:space="preserve">, dnia </w:t>
      </w:r>
      <w:r w:rsidR="00CB1072" w:rsidRPr="004A5F07">
        <w:rPr>
          <w:sz w:val="18"/>
          <w:szCs w:val="18"/>
        </w:rPr>
        <w:t>1</w:t>
      </w:r>
      <w:r w:rsidR="00F46A9B">
        <w:rPr>
          <w:sz w:val="18"/>
          <w:szCs w:val="18"/>
        </w:rPr>
        <w:t>9</w:t>
      </w:r>
      <w:r w:rsidR="00CB1072" w:rsidRPr="004A5F07">
        <w:rPr>
          <w:sz w:val="18"/>
          <w:szCs w:val="18"/>
        </w:rPr>
        <w:t xml:space="preserve"> </w:t>
      </w:r>
      <w:r w:rsidR="004A5F07" w:rsidRPr="004A5F07">
        <w:rPr>
          <w:sz w:val="18"/>
          <w:szCs w:val="18"/>
        </w:rPr>
        <w:t>października</w:t>
      </w:r>
      <w:r w:rsidR="00945492" w:rsidRPr="004A5F07">
        <w:rPr>
          <w:sz w:val="18"/>
          <w:szCs w:val="18"/>
        </w:rPr>
        <w:t xml:space="preserve"> 2018</w:t>
      </w:r>
      <w:r w:rsidR="008C0323" w:rsidRPr="004A5F07">
        <w:rPr>
          <w:sz w:val="18"/>
          <w:szCs w:val="18"/>
        </w:rPr>
        <w:t xml:space="preserve"> r. </w:t>
      </w:r>
    </w:p>
    <w:p w14:paraId="0940C338" w14:textId="77777777" w:rsidR="00744D51" w:rsidRPr="004A5F07" w:rsidRDefault="00744D51" w:rsidP="008C0323">
      <w:pPr>
        <w:spacing w:after="0" w:line="360" w:lineRule="auto"/>
        <w:rPr>
          <w:b/>
          <w:sz w:val="18"/>
          <w:szCs w:val="18"/>
        </w:rPr>
      </w:pPr>
    </w:p>
    <w:p w14:paraId="1780194B" w14:textId="77777777" w:rsidR="00744D51" w:rsidRPr="004A5F07" w:rsidRDefault="00744D51" w:rsidP="008C0323">
      <w:pPr>
        <w:spacing w:after="0" w:line="360" w:lineRule="auto"/>
        <w:rPr>
          <w:b/>
          <w:sz w:val="18"/>
          <w:szCs w:val="18"/>
        </w:rPr>
      </w:pPr>
    </w:p>
    <w:p w14:paraId="4EC1BAB8" w14:textId="72B0B877" w:rsidR="008C0323" w:rsidRPr="004A5F07" w:rsidRDefault="00CB5AFF" w:rsidP="008C0323">
      <w:pPr>
        <w:spacing w:after="0" w:line="360" w:lineRule="auto"/>
        <w:rPr>
          <w:b/>
          <w:sz w:val="18"/>
          <w:szCs w:val="18"/>
        </w:rPr>
      </w:pPr>
      <w:r w:rsidRPr="004A5F07">
        <w:rPr>
          <w:b/>
          <w:sz w:val="18"/>
          <w:szCs w:val="18"/>
        </w:rPr>
        <w:t xml:space="preserve">Postępowanie nr </w:t>
      </w:r>
      <w:r w:rsidR="00CB1072" w:rsidRPr="004A5F07">
        <w:rPr>
          <w:b/>
          <w:sz w:val="18"/>
          <w:szCs w:val="18"/>
        </w:rPr>
        <w:t>MPP-04</w:t>
      </w:r>
      <w:r w:rsidR="00D94A9D" w:rsidRPr="004A5F07">
        <w:rPr>
          <w:b/>
          <w:sz w:val="18"/>
          <w:szCs w:val="18"/>
        </w:rPr>
        <w:t>-2018</w:t>
      </w:r>
    </w:p>
    <w:p w14:paraId="7D92E936" w14:textId="77777777" w:rsidR="002A68EE" w:rsidRPr="004A5F07" w:rsidRDefault="002A68EE" w:rsidP="00810A14">
      <w:pPr>
        <w:pStyle w:val="Nagwek2"/>
        <w:rPr>
          <w:b w:val="0"/>
          <w:sz w:val="18"/>
          <w:szCs w:val="18"/>
        </w:rPr>
      </w:pPr>
    </w:p>
    <w:p w14:paraId="3BB33758" w14:textId="77777777" w:rsidR="00A612AC" w:rsidRPr="004A5F07" w:rsidRDefault="00A612AC" w:rsidP="00A612AC">
      <w:pPr>
        <w:rPr>
          <w:sz w:val="18"/>
          <w:szCs w:val="18"/>
        </w:rPr>
      </w:pPr>
    </w:p>
    <w:p w14:paraId="217F5C3A" w14:textId="47C32A1D" w:rsidR="008C0323" w:rsidRPr="004A5F07" w:rsidRDefault="00CB1072" w:rsidP="00810A14">
      <w:pPr>
        <w:pStyle w:val="Nagwek2"/>
        <w:rPr>
          <w:sz w:val="18"/>
          <w:szCs w:val="18"/>
        </w:rPr>
      </w:pPr>
      <w:r w:rsidRPr="004A5F07">
        <w:rPr>
          <w:sz w:val="18"/>
          <w:szCs w:val="18"/>
        </w:rPr>
        <w:t xml:space="preserve">Wyjaśnienia </w:t>
      </w:r>
      <w:r w:rsidR="00F46A9B">
        <w:rPr>
          <w:sz w:val="18"/>
          <w:szCs w:val="18"/>
        </w:rPr>
        <w:t xml:space="preserve">i modyfikacja </w:t>
      </w:r>
      <w:r w:rsidR="00810A14" w:rsidRPr="004A5F07">
        <w:rPr>
          <w:sz w:val="18"/>
          <w:szCs w:val="18"/>
        </w:rPr>
        <w:t>treści Specyfikacji Istotnych Warunków Zamówienia</w:t>
      </w:r>
      <w:r w:rsidR="008E1AAA">
        <w:rPr>
          <w:sz w:val="18"/>
          <w:szCs w:val="18"/>
        </w:rPr>
        <w:t xml:space="preserve"> </w:t>
      </w:r>
    </w:p>
    <w:p w14:paraId="3AE34925" w14:textId="77777777" w:rsidR="00363AE5" w:rsidRPr="004A5F07" w:rsidRDefault="00363AE5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85703C7" w14:textId="77777777" w:rsidR="00744D51" w:rsidRPr="004A5F07" w:rsidRDefault="00744D51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B027D09" w14:textId="78805D6F" w:rsidR="00BD20E5" w:rsidRPr="004A5F07" w:rsidRDefault="00810A14" w:rsidP="00810A1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b/>
          <w:sz w:val="18"/>
          <w:szCs w:val="18"/>
        </w:rPr>
        <w:t xml:space="preserve">Dotyczy: </w:t>
      </w:r>
      <w:r w:rsidR="00D94A9D" w:rsidRPr="004A5F07">
        <w:rPr>
          <w:b/>
          <w:sz w:val="18"/>
          <w:szCs w:val="18"/>
        </w:rPr>
        <w:t>zamówienia publicznego prowadzonego w trybie przetargu nieograniczonego na roboty budowlane pn.: „DZIEDZICTWO PIERWSZYCH PIASTÓW Rozbudowa infrastruktury magazynowo – konserwatorsko - wystawienniczej Muzeum Pierwszych Piastów na Lednicy”.</w:t>
      </w:r>
    </w:p>
    <w:p w14:paraId="7541260A" w14:textId="77777777" w:rsidR="00810A14" w:rsidRPr="004A5F07" w:rsidRDefault="00810A14" w:rsidP="008F45F8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34B6628" w14:textId="253384B6" w:rsidR="00BB40AC" w:rsidRPr="004A5F07" w:rsidRDefault="002A68EE" w:rsidP="002A68E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4A5F07">
        <w:rPr>
          <w:sz w:val="18"/>
          <w:szCs w:val="18"/>
        </w:rPr>
        <w:t>Działając na podstawie art. 38 ust 1 dnia 29 stycznia 2004 roku – Prawo zamówień publicznych</w:t>
      </w:r>
      <w:r w:rsidR="00A612AC" w:rsidRPr="004A5F07">
        <w:rPr>
          <w:sz w:val="18"/>
          <w:szCs w:val="18"/>
        </w:rPr>
        <w:t xml:space="preserve"> (dalej PZP)</w:t>
      </w:r>
      <w:r w:rsidRPr="004A5F07">
        <w:rPr>
          <w:sz w:val="18"/>
          <w:szCs w:val="18"/>
        </w:rPr>
        <w:t xml:space="preserve">, </w:t>
      </w:r>
      <w:r w:rsidR="00F46A9B">
        <w:rPr>
          <w:sz w:val="18"/>
          <w:szCs w:val="18"/>
        </w:rPr>
        <w:br/>
      </w:r>
      <w:r w:rsidRPr="004A5F07">
        <w:rPr>
          <w:sz w:val="18"/>
          <w:szCs w:val="18"/>
        </w:rPr>
        <w:t xml:space="preserve">w związku z otrzymaną od Wykonawcy prośbą o wyjaśnienie treści SIWZ, </w:t>
      </w:r>
      <w:r w:rsidR="00374DEC" w:rsidRPr="004A5F07">
        <w:rPr>
          <w:sz w:val="18"/>
          <w:szCs w:val="18"/>
        </w:rPr>
        <w:t>Zamawiający podaje</w:t>
      </w:r>
      <w:r w:rsidR="00CB1072" w:rsidRPr="004A5F07">
        <w:rPr>
          <w:sz w:val="18"/>
          <w:szCs w:val="18"/>
        </w:rPr>
        <w:t xml:space="preserve"> treść pytań Wykonawców wraz z odpowiedziami</w:t>
      </w:r>
      <w:r w:rsidRPr="004A5F07">
        <w:rPr>
          <w:sz w:val="18"/>
          <w:szCs w:val="18"/>
        </w:rPr>
        <w:t>:</w:t>
      </w:r>
    </w:p>
    <w:p w14:paraId="6C1BA86A" w14:textId="77777777" w:rsidR="002A68EE" w:rsidRPr="004A5F07" w:rsidRDefault="002A68EE" w:rsidP="002A68EE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616777CD" w14:textId="42C01672" w:rsidR="00292198" w:rsidRDefault="00CB1072" w:rsidP="00292198">
      <w:pPr>
        <w:pStyle w:val="Tekstpodstawowy2"/>
        <w:rPr>
          <w:sz w:val="18"/>
          <w:szCs w:val="18"/>
        </w:rPr>
      </w:pPr>
      <w:r w:rsidRPr="004A5F07">
        <w:rPr>
          <w:sz w:val="18"/>
          <w:szCs w:val="18"/>
        </w:rPr>
        <w:t xml:space="preserve">1. </w:t>
      </w:r>
      <w:r w:rsidR="00292198" w:rsidRPr="00292198">
        <w:rPr>
          <w:sz w:val="18"/>
          <w:szCs w:val="18"/>
        </w:rPr>
        <w:t>Prosimy o informację odnośnie standardu wykończenia kabiny. W specyfikacji str. 333 kabina w dźwigu osobowym jest przeszklona, w dźwigu towarowym ze stali nierzewnej. Na str. 334 jest zapis o laminacie drewnopodobnym. Prosimy o sprecyzowanie zapisów dotyczących wykończenia kabin.</w:t>
      </w:r>
    </w:p>
    <w:p w14:paraId="07F9D338" w14:textId="28B7E968" w:rsidR="00292198" w:rsidRDefault="00292198" w:rsidP="00292198">
      <w:pPr>
        <w:pStyle w:val="Tekstpodstawowy2"/>
        <w:rPr>
          <w:sz w:val="18"/>
          <w:szCs w:val="18"/>
          <w:u w:val="single"/>
        </w:rPr>
      </w:pPr>
      <w:r w:rsidRPr="00292198">
        <w:rPr>
          <w:sz w:val="18"/>
          <w:szCs w:val="18"/>
          <w:u w:val="single"/>
        </w:rPr>
        <w:t>Odpowiedź</w:t>
      </w:r>
      <w:r>
        <w:rPr>
          <w:sz w:val="18"/>
          <w:szCs w:val="18"/>
          <w:u w:val="single"/>
        </w:rPr>
        <w:t>:</w:t>
      </w:r>
    </w:p>
    <w:p w14:paraId="5D9E9B47" w14:textId="05EE49C1" w:rsidR="00292198" w:rsidRDefault="00F46A9B" w:rsidP="00292198">
      <w:pPr>
        <w:pStyle w:val="Tekstpodstawowy2"/>
        <w:rPr>
          <w:sz w:val="18"/>
          <w:szCs w:val="18"/>
        </w:rPr>
      </w:pPr>
      <w:r w:rsidRPr="00F46A9B">
        <w:rPr>
          <w:sz w:val="18"/>
          <w:szCs w:val="18"/>
        </w:rPr>
        <w:t xml:space="preserve">Dźwig osobowy z kabiną został zaprojektowany, jako przeszklony; a dźwig towarowy ma wykończenie ze stali nierdzewnej. Szczegóły opisane w SST.18. - </w:t>
      </w:r>
      <w:proofErr w:type="gramStart"/>
      <w:r w:rsidRPr="00F46A9B">
        <w:rPr>
          <w:sz w:val="18"/>
          <w:szCs w:val="18"/>
        </w:rPr>
        <w:t>pkt</w:t>
      </w:r>
      <w:proofErr w:type="gramEnd"/>
      <w:r w:rsidRPr="00F46A9B">
        <w:rPr>
          <w:sz w:val="18"/>
          <w:szCs w:val="18"/>
        </w:rPr>
        <w:t>. 1.2. str. 332 i 333 – Załącznik nr B.5_ST_1 do Opisu Przedmiotu Zamówienia.</w:t>
      </w:r>
    </w:p>
    <w:p w14:paraId="219020B2" w14:textId="77777777" w:rsidR="00F46A9B" w:rsidRPr="00292198" w:rsidRDefault="00F46A9B" w:rsidP="00292198">
      <w:pPr>
        <w:pStyle w:val="Tekstpodstawowy2"/>
        <w:rPr>
          <w:sz w:val="18"/>
          <w:szCs w:val="18"/>
          <w:u w:val="single"/>
        </w:rPr>
      </w:pPr>
    </w:p>
    <w:p w14:paraId="596BDF4B" w14:textId="09BC0593" w:rsidR="00292198" w:rsidRDefault="00292198" w:rsidP="00292198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292198">
        <w:rPr>
          <w:sz w:val="18"/>
          <w:szCs w:val="18"/>
        </w:rPr>
        <w:t>Wykonawca prosi o odpowiedź na pytanie czy istnieje możliwość zmiany wysokości nadszybia w dźwigu osobowym?</w:t>
      </w:r>
    </w:p>
    <w:p w14:paraId="6DA118A0" w14:textId="77777777" w:rsidR="00292198" w:rsidRDefault="00292198" w:rsidP="00292198">
      <w:pPr>
        <w:pStyle w:val="Tekstpodstawowy2"/>
        <w:rPr>
          <w:sz w:val="18"/>
          <w:szCs w:val="18"/>
          <w:u w:val="single"/>
        </w:rPr>
      </w:pPr>
      <w:r w:rsidRPr="00292198">
        <w:rPr>
          <w:sz w:val="18"/>
          <w:szCs w:val="18"/>
          <w:u w:val="single"/>
        </w:rPr>
        <w:t>Odpowiedź</w:t>
      </w:r>
      <w:r>
        <w:rPr>
          <w:sz w:val="18"/>
          <w:szCs w:val="18"/>
          <w:u w:val="single"/>
        </w:rPr>
        <w:t>:</w:t>
      </w:r>
    </w:p>
    <w:p w14:paraId="40B4A816" w14:textId="015151B0" w:rsidR="00292198" w:rsidRDefault="00F46A9B" w:rsidP="00292198">
      <w:pPr>
        <w:pStyle w:val="Tekstpodstawowy2"/>
        <w:rPr>
          <w:sz w:val="18"/>
          <w:szCs w:val="18"/>
        </w:rPr>
      </w:pPr>
      <w:r w:rsidRPr="00F46A9B">
        <w:rPr>
          <w:sz w:val="18"/>
          <w:szCs w:val="18"/>
        </w:rPr>
        <w:t>Wysokość nadszybia została dostosowana do wysokości kondygnacji 1 piętra, która wynosi 333 cm. Dobrano nadszybie minimalne o wysokości 275 cm.</w:t>
      </w:r>
    </w:p>
    <w:p w14:paraId="27B78D74" w14:textId="77777777" w:rsidR="00F46A9B" w:rsidRPr="00292198" w:rsidRDefault="00F46A9B" w:rsidP="00292198">
      <w:pPr>
        <w:pStyle w:val="Tekstpodstawowy2"/>
        <w:rPr>
          <w:sz w:val="18"/>
          <w:szCs w:val="18"/>
        </w:rPr>
      </w:pPr>
    </w:p>
    <w:p w14:paraId="550C7DD9" w14:textId="4C2F3A21" w:rsidR="00935E42" w:rsidRDefault="00292198" w:rsidP="00292198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292198">
        <w:rPr>
          <w:sz w:val="18"/>
          <w:szCs w:val="18"/>
        </w:rPr>
        <w:t>Prosimy o informację, jakiego budynku dotyczą nadproża stalowe NS-01 i NS-02, których zestawienia przedstawiono na rysunkach K-48 i K-49.</w:t>
      </w:r>
    </w:p>
    <w:p w14:paraId="5B4BBB21" w14:textId="77777777" w:rsidR="00292198" w:rsidRDefault="00292198" w:rsidP="00292198">
      <w:pPr>
        <w:pStyle w:val="Tekstpodstawowy2"/>
        <w:rPr>
          <w:sz w:val="18"/>
          <w:szCs w:val="18"/>
          <w:u w:val="single"/>
        </w:rPr>
      </w:pPr>
      <w:r w:rsidRPr="00292198">
        <w:rPr>
          <w:sz w:val="18"/>
          <w:szCs w:val="18"/>
          <w:u w:val="single"/>
        </w:rPr>
        <w:t>Odpowiedź</w:t>
      </w:r>
      <w:r>
        <w:rPr>
          <w:sz w:val="18"/>
          <w:szCs w:val="18"/>
          <w:u w:val="single"/>
        </w:rPr>
        <w:t>:</w:t>
      </w:r>
    </w:p>
    <w:p w14:paraId="2FE8747F" w14:textId="330618D8" w:rsidR="00292198" w:rsidRPr="00292198" w:rsidRDefault="00292198" w:rsidP="00292198">
      <w:pPr>
        <w:pStyle w:val="Tekstpodstawowy2"/>
        <w:rPr>
          <w:sz w:val="18"/>
          <w:szCs w:val="18"/>
        </w:rPr>
      </w:pPr>
      <w:r w:rsidRPr="00292198">
        <w:rPr>
          <w:sz w:val="18"/>
          <w:szCs w:val="18"/>
        </w:rPr>
        <w:t>Nadproża NS-01 dotyczą budynku B2, szczegóły znajdą Państwo na rysunkach KO-Ol i KO-02, nadproża NS-02 dotyczą budynku BI a ich oznaczenie znajdą Państwo na rysunku A-01.</w:t>
      </w:r>
    </w:p>
    <w:p w14:paraId="583A9AA6" w14:textId="77777777" w:rsidR="00292198" w:rsidRDefault="00292198" w:rsidP="00292198">
      <w:pPr>
        <w:pStyle w:val="Tekstpodstawowy2"/>
        <w:rPr>
          <w:sz w:val="18"/>
          <w:szCs w:val="18"/>
        </w:rPr>
      </w:pPr>
    </w:p>
    <w:p w14:paraId="29377CC3" w14:textId="3560E220" w:rsidR="00292198" w:rsidRDefault="00292198" w:rsidP="00292198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Pr="00292198">
        <w:rPr>
          <w:sz w:val="18"/>
          <w:szCs w:val="18"/>
        </w:rPr>
        <w:t>W Specyfikacji str. 271 pkt. 2 Wykładzina obiektowa PVC została wskazana w rolce. Natomiast w opisie kolorystyki obu typów (1 i 2) wykładzin są wskazane wymiary. Prosimy o doprecyzowanie czy Wykonawca ma dostarczyć wykładzinę w rolce czy w płytkach?</w:t>
      </w:r>
    </w:p>
    <w:p w14:paraId="31F3C10F" w14:textId="77777777" w:rsidR="00292198" w:rsidRDefault="00292198" w:rsidP="00292198">
      <w:pPr>
        <w:pStyle w:val="Tekstpodstawowy2"/>
        <w:rPr>
          <w:sz w:val="18"/>
          <w:szCs w:val="18"/>
          <w:u w:val="single"/>
        </w:rPr>
      </w:pPr>
      <w:r w:rsidRPr="00292198">
        <w:rPr>
          <w:sz w:val="18"/>
          <w:szCs w:val="18"/>
          <w:u w:val="single"/>
        </w:rPr>
        <w:t>Odpowiedź</w:t>
      </w:r>
      <w:r>
        <w:rPr>
          <w:sz w:val="18"/>
          <w:szCs w:val="18"/>
          <w:u w:val="single"/>
        </w:rPr>
        <w:t>:</w:t>
      </w:r>
    </w:p>
    <w:p w14:paraId="0CB8479F" w14:textId="47BA5DAE" w:rsidR="00292198" w:rsidRPr="00292198" w:rsidRDefault="00292198" w:rsidP="00292198">
      <w:pPr>
        <w:pStyle w:val="Tekstpodstawowy2"/>
        <w:rPr>
          <w:sz w:val="18"/>
          <w:szCs w:val="18"/>
        </w:rPr>
      </w:pPr>
      <w:r w:rsidRPr="00292198">
        <w:rPr>
          <w:sz w:val="18"/>
          <w:szCs w:val="18"/>
        </w:rPr>
        <w:t>Wykonawca ma dostarczyć oba typy</w:t>
      </w:r>
      <w:r w:rsidR="00F46A9B">
        <w:rPr>
          <w:sz w:val="18"/>
          <w:szCs w:val="18"/>
        </w:rPr>
        <w:t xml:space="preserve"> wykładzin</w:t>
      </w:r>
      <w:r w:rsidRPr="00292198">
        <w:rPr>
          <w:sz w:val="18"/>
          <w:szCs w:val="18"/>
        </w:rPr>
        <w:t>:</w:t>
      </w:r>
    </w:p>
    <w:p w14:paraId="14A054A3" w14:textId="77777777" w:rsidR="00292198" w:rsidRPr="00292198" w:rsidRDefault="00292198" w:rsidP="00292198">
      <w:pPr>
        <w:pStyle w:val="Tekstpodstawowy2"/>
        <w:rPr>
          <w:sz w:val="18"/>
          <w:szCs w:val="18"/>
        </w:rPr>
      </w:pPr>
      <w:r w:rsidRPr="00292198">
        <w:rPr>
          <w:sz w:val="18"/>
          <w:szCs w:val="18"/>
        </w:rPr>
        <w:t xml:space="preserve">Pomieszczenia </w:t>
      </w:r>
      <w:proofErr w:type="spellStart"/>
      <w:r w:rsidRPr="00292198">
        <w:rPr>
          <w:sz w:val="18"/>
          <w:szCs w:val="18"/>
        </w:rPr>
        <w:t>sal</w:t>
      </w:r>
      <w:proofErr w:type="spellEnd"/>
      <w:r w:rsidRPr="00292198">
        <w:rPr>
          <w:sz w:val="18"/>
          <w:szCs w:val="18"/>
        </w:rPr>
        <w:t xml:space="preserve"> wystawowych na parterze Al (A1.0.11,A1.0.17), </w:t>
      </w:r>
      <w:proofErr w:type="gramStart"/>
      <w:r w:rsidRPr="00292198">
        <w:rPr>
          <w:sz w:val="18"/>
          <w:szCs w:val="18"/>
        </w:rPr>
        <w:t>sali</w:t>
      </w:r>
      <w:proofErr w:type="gramEnd"/>
      <w:r w:rsidRPr="00292198">
        <w:rPr>
          <w:sz w:val="18"/>
          <w:szCs w:val="18"/>
        </w:rPr>
        <w:t xml:space="preserve"> konferencyjnej na piętrze w Al (Al.1.04) i sali edukacyjnej w dawnym spichlerzu (B2.0.17): wykładzina PVC obiektowa w płytkach.</w:t>
      </w:r>
    </w:p>
    <w:p w14:paraId="0BF3ED9D" w14:textId="65DBBBB1" w:rsidR="00292198" w:rsidRPr="00292198" w:rsidRDefault="00292198" w:rsidP="00292198">
      <w:pPr>
        <w:pStyle w:val="Tekstpodstawowy2"/>
        <w:rPr>
          <w:sz w:val="18"/>
          <w:szCs w:val="18"/>
        </w:rPr>
      </w:pPr>
      <w:r w:rsidRPr="00292198">
        <w:rPr>
          <w:sz w:val="18"/>
          <w:szCs w:val="18"/>
        </w:rPr>
        <w:lastRenderedPageBreak/>
        <w:t>Wszystkie pracownie na piętrze Al +hol główny A2, komunikacja, korytarze: wykładzina obiektowa PVC w rolce. Szczegóły opisane na str. 112-115 opisu technicznego.</w:t>
      </w:r>
    </w:p>
    <w:p w14:paraId="0356BF41" w14:textId="77777777" w:rsidR="00292198" w:rsidRPr="00292198" w:rsidRDefault="00292198" w:rsidP="00292198">
      <w:pPr>
        <w:pStyle w:val="Tekstpodstawowy2"/>
        <w:rPr>
          <w:sz w:val="18"/>
          <w:szCs w:val="18"/>
        </w:rPr>
      </w:pPr>
    </w:p>
    <w:p w14:paraId="50B9FD2F" w14:textId="1A088B66" w:rsidR="00292198" w:rsidRDefault="00292198" w:rsidP="00292198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Pr="00292198">
        <w:rPr>
          <w:sz w:val="18"/>
          <w:szCs w:val="18"/>
        </w:rPr>
        <w:t>W przypadku wykładziny PVC antyelektrostatycznej poprosimy o potwierdzenie, możliwości jej odnawiania i regenerowania poprzez szlifowanie, jak i potwierdzenia wymogu odporności tej wykładziny na kwas siarkowy?</w:t>
      </w:r>
    </w:p>
    <w:p w14:paraId="5826FDB4" w14:textId="77777777" w:rsidR="00292198" w:rsidRDefault="00292198" w:rsidP="00292198">
      <w:pPr>
        <w:pStyle w:val="Tekstpodstawowy2"/>
        <w:rPr>
          <w:sz w:val="18"/>
          <w:szCs w:val="18"/>
          <w:u w:val="single"/>
        </w:rPr>
      </w:pPr>
      <w:r w:rsidRPr="00292198">
        <w:rPr>
          <w:sz w:val="18"/>
          <w:szCs w:val="18"/>
          <w:u w:val="single"/>
        </w:rPr>
        <w:t>Odpowiedź</w:t>
      </w:r>
      <w:r>
        <w:rPr>
          <w:sz w:val="18"/>
          <w:szCs w:val="18"/>
          <w:u w:val="single"/>
        </w:rPr>
        <w:t>:</w:t>
      </w:r>
    </w:p>
    <w:p w14:paraId="6F4228E0" w14:textId="5447F3C0" w:rsidR="00292198" w:rsidRDefault="00F46A9B" w:rsidP="00292198">
      <w:pPr>
        <w:pStyle w:val="Tekstpodstawowy2"/>
        <w:rPr>
          <w:sz w:val="18"/>
          <w:szCs w:val="18"/>
        </w:rPr>
      </w:pPr>
      <w:r w:rsidRPr="00F46A9B">
        <w:rPr>
          <w:sz w:val="18"/>
          <w:szCs w:val="18"/>
        </w:rPr>
        <w:t xml:space="preserve">W pomieszczeniach rozdzielni elektrycznych, stacji </w:t>
      </w:r>
      <w:proofErr w:type="spellStart"/>
      <w:r w:rsidRPr="00F46A9B">
        <w:rPr>
          <w:sz w:val="18"/>
          <w:szCs w:val="18"/>
        </w:rPr>
        <w:t>trafo</w:t>
      </w:r>
      <w:proofErr w:type="spellEnd"/>
      <w:r w:rsidRPr="00F46A9B">
        <w:rPr>
          <w:sz w:val="18"/>
          <w:szCs w:val="18"/>
        </w:rPr>
        <w:t xml:space="preserve"> i agregatu w budynku BI należy ułożyć wykładzinę PVC antyelektrostatyczną. Zastosowana wykładzina winna mieć możliwość odnawiania i regenerowania przez szlifowanie i wymóg odporności na kwas siarkowy.</w:t>
      </w:r>
    </w:p>
    <w:p w14:paraId="675EE7A3" w14:textId="77777777" w:rsidR="00F46A9B" w:rsidRPr="00292198" w:rsidRDefault="00F46A9B" w:rsidP="00292198">
      <w:pPr>
        <w:pStyle w:val="Tekstpodstawowy2"/>
        <w:rPr>
          <w:sz w:val="18"/>
          <w:szCs w:val="18"/>
        </w:rPr>
      </w:pPr>
    </w:p>
    <w:p w14:paraId="076C8C33" w14:textId="434A3A1A" w:rsidR="00292198" w:rsidRDefault="00292198" w:rsidP="00292198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6. </w:t>
      </w:r>
      <w:r w:rsidRPr="00292198">
        <w:rPr>
          <w:sz w:val="18"/>
          <w:szCs w:val="18"/>
        </w:rPr>
        <w:t>W Specyfikacji została wskazana wykładzina tłokowana. Wykonawca zwraca się z zapytaniem czy Zamawiający wyraża zgodę na zastąpienie ww. wykładziny - wykładziną dywanową poliamid?</w:t>
      </w:r>
    </w:p>
    <w:p w14:paraId="3B28718E" w14:textId="77777777" w:rsidR="00292198" w:rsidRDefault="00292198" w:rsidP="00292198">
      <w:pPr>
        <w:pStyle w:val="Tekstpodstawowy2"/>
        <w:rPr>
          <w:sz w:val="18"/>
          <w:szCs w:val="18"/>
          <w:u w:val="single"/>
        </w:rPr>
      </w:pPr>
      <w:r w:rsidRPr="00292198">
        <w:rPr>
          <w:sz w:val="18"/>
          <w:szCs w:val="18"/>
          <w:u w:val="single"/>
        </w:rPr>
        <w:t>Odpowiedź</w:t>
      </w:r>
      <w:r>
        <w:rPr>
          <w:sz w:val="18"/>
          <w:szCs w:val="18"/>
          <w:u w:val="single"/>
        </w:rPr>
        <w:t>:</w:t>
      </w:r>
    </w:p>
    <w:p w14:paraId="7F41F9B4" w14:textId="77777777" w:rsidR="00292198" w:rsidRDefault="00292198" w:rsidP="00292198">
      <w:pPr>
        <w:pStyle w:val="Tekstpodstawowy2"/>
        <w:rPr>
          <w:sz w:val="18"/>
          <w:szCs w:val="18"/>
        </w:rPr>
      </w:pPr>
      <w:r w:rsidRPr="00292198">
        <w:rPr>
          <w:sz w:val="18"/>
          <w:szCs w:val="18"/>
        </w:rPr>
        <w:t>Nie wyrażamy zgody na zmianę na wykładzinę dywanową poliamid. Szczegóły na temat wykładziny dywanowej opisane na str. 118 opisu technicznego.</w:t>
      </w:r>
    </w:p>
    <w:p w14:paraId="50E61D0E" w14:textId="77777777" w:rsidR="00F46A9B" w:rsidRDefault="00F46A9B" w:rsidP="00292198">
      <w:pPr>
        <w:pStyle w:val="Tekstpodstawowy2"/>
        <w:rPr>
          <w:sz w:val="18"/>
          <w:szCs w:val="18"/>
        </w:rPr>
      </w:pPr>
    </w:p>
    <w:p w14:paraId="523F4375" w14:textId="3FDD3398" w:rsidR="00F46A9B" w:rsidRPr="00F46A9B" w:rsidRDefault="00F46A9B" w:rsidP="00F46A9B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Pr="00F46A9B">
        <w:rPr>
          <w:sz w:val="18"/>
          <w:szCs w:val="18"/>
        </w:rPr>
        <w:t>W nawiązaniu do udzielonych wyjaśnień z dnia 11 października 2018 r„ odpowiedź do pytania nr 24, Zamawiający wyraził zgodę na zmianę zapisu §20 ust. 2 pkt. 15) Umowy, dokonana zmiana w zmodyfikowanej wersji Umowy nie zawiera kompletnego brzmienia zapisu zgodnie z treścią pytania, które brzmiało: Wykonawca ze swojej winy przerywa wykonywanie robót, a łączny czas przerw przekracza 30 (słownie: trzydzieści) dni. Prosimy o zmodyfikowanie zapisu w Umowie zgodnie z odpowiedzią na pytanie nr 24.</w:t>
      </w:r>
    </w:p>
    <w:p w14:paraId="26F58824" w14:textId="600BCDA6" w:rsidR="00F46A9B" w:rsidRDefault="00F46A9B" w:rsidP="00F46A9B">
      <w:pPr>
        <w:pStyle w:val="Tekstpodstawowy2"/>
        <w:rPr>
          <w:sz w:val="18"/>
          <w:szCs w:val="18"/>
          <w:u w:val="single"/>
        </w:rPr>
      </w:pPr>
      <w:r w:rsidRPr="00F46A9B">
        <w:rPr>
          <w:sz w:val="18"/>
          <w:szCs w:val="18"/>
          <w:u w:val="single"/>
        </w:rPr>
        <w:t>Odpowiedź:</w:t>
      </w:r>
    </w:p>
    <w:p w14:paraId="7C6E2876" w14:textId="2364BFC0" w:rsidR="00F46A9B" w:rsidRPr="00054866" w:rsidRDefault="00F46A9B" w:rsidP="00F46A9B">
      <w:pPr>
        <w:pStyle w:val="Tekstpodstawowy2"/>
        <w:rPr>
          <w:i/>
          <w:sz w:val="18"/>
          <w:szCs w:val="18"/>
        </w:rPr>
      </w:pPr>
      <w:r w:rsidRPr="00F46A9B">
        <w:rPr>
          <w:sz w:val="18"/>
          <w:szCs w:val="18"/>
        </w:rPr>
        <w:t xml:space="preserve">Zamawiający </w:t>
      </w:r>
      <w:r w:rsidRPr="00F46A9B">
        <w:rPr>
          <w:sz w:val="18"/>
          <w:szCs w:val="18"/>
        </w:rPr>
        <w:t>podtrzymuje udzielone</w:t>
      </w:r>
      <w:r w:rsidRPr="00F46A9B">
        <w:rPr>
          <w:sz w:val="18"/>
          <w:szCs w:val="18"/>
        </w:rPr>
        <w:t xml:space="preserve"> w dniu 11.10.2018 </w:t>
      </w:r>
      <w:proofErr w:type="gramStart"/>
      <w:r w:rsidRPr="00F46A9B">
        <w:rPr>
          <w:sz w:val="18"/>
          <w:szCs w:val="18"/>
        </w:rPr>
        <w:t>r</w:t>
      </w:r>
      <w:proofErr w:type="gramEnd"/>
      <w:r w:rsidRPr="00F46A9B">
        <w:rPr>
          <w:sz w:val="18"/>
          <w:szCs w:val="18"/>
        </w:rPr>
        <w:t xml:space="preserve">. wyjaśnienia i zmianę treści SIWZ, </w:t>
      </w:r>
      <w:r w:rsidRPr="00F46A9B">
        <w:rPr>
          <w:sz w:val="18"/>
          <w:szCs w:val="18"/>
        </w:rPr>
        <w:t>zgodnie, z którymi</w:t>
      </w:r>
      <w:r w:rsidRPr="00F46A9B">
        <w:rPr>
          <w:sz w:val="18"/>
          <w:szCs w:val="18"/>
        </w:rPr>
        <w:t xml:space="preserve"> paragraf 20 ust. 2 pkt 5 Projektu Umowy brzmi: </w:t>
      </w:r>
      <w:r w:rsidRPr="00054866">
        <w:rPr>
          <w:i/>
          <w:sz w:val="18"/>
          <w:szCs w:val="18"/>
        </w:rPr>
        <w:t xml:space="preserve">"Wykonawca przerywa wykonywanie robót, a łączny czas przerw przekracza 30 (słownie: trzydzieści) dni". </w:t>
      </w:r>
      <w:bookmarkStart w:id="0" w:name="_GoBack"/>
      <w:bookmarkEnd w:id="0"/>
    </w:p>
    <w:p w14:paraId="4F7700FF" w14:textId="77777777" w:rsidR="00292198" w:rsidRDefault="00292198" w:rsidP="00292198">
      <w:pPr>
        <w:pStyle w:val="Tekstpodstawowy2"/>
        <w:rPr>
          <w:sz w:val="18"/>
          <w:szCs w:val="18"/>
        </w:rPr>
      </w:pPr>
    </w:p>
    <w:p w14:paraId="05E5B19E" w14:textId="7D83A1BA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F46A9B">
        <w:rPr>
          <w:sz w:val="18"/>
          <w:szCs w:val="18"/>
        </w:rPr>
        <w:t>W zawiązku z po</w:t>
      </w:r>
      <w:r w:rsidRPr="00F46A9B">
        <w:rPr>
          <w:sz w:val="18"/>
          <w:szCs w:val="18"/>
        </w:rPr>
        <w:t>wyższą zmianą, działając na podstawie art. 12a PZP, Zamawiający przedłuża termin składania ofert o czas niezbędny na wprowadzenie zmian w ofertach.</w:t>
      </w:r>
    </w:p>
    <w:p w14:paraId="3DE05B46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</w:p>
    <w:p w14:paraId="57DBC04E" w14:textId="07B82C65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  <w:r w:rsidRPr="00F46A9B">
        <w:rPr>
          <w:b/>
          <w:sz w:val="18"/>
          <w:szCs w:val="18"/>
          <w:u w:val="single"/>
        </w:rPr>
        <w:t xml:space="preserve">Nowy termin składania ofert: </w:t>
      </w:r>
      <w:r w:rsidRPr="00F46A9B">
        <w:rPr>
          <w:b/>
          <w:sz w:val="18"/>
          <w:szCs w:val="18"/>
          <w:u w:val="single"/>
        </w:rPr>
        <w:t>7 listopada</w:t>
      </w:r>
      <w:r w:rsidRPr="00F46A9B">
        <w:rPr>
          <w:b/>
          <w:sz w:val="18"/>
          <w:szCs w:val="18"/>
          <w:u w:val="single"/>
        </w:rPr>
        <w:t xml:space="preserve"> 2018 roku do godz. 11:00.</w:t>
      </w:r>
    </w:p>
    <w:p w14:paraId="246D5C3C" w14:textId="1D6ADD8D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  <w:r w:rsidRPr="00F46A9B">
        <w:rPr>
          <w:b/>
          <w:sz w:val="18"/>
          <w:szCs w:val="18"/>
          <w:u w:val="single"/>
        </w:rPr>
        <w:t xml:space="preserve">Nowy termin otwarcia ofert: </w:t>
      </w:r>
      <w:r w:rsidRPr="00F46A9B">
        <w:rPr>
          <w:b/>
          <w:sz w:val="18"/>
          <w:szCs w:val="18"/>
          <w:u w:val="single"/>
        </w:rPr>
        <w:t>7 listopada</w:t>
      </w:r>
      <w:r w:rsidRPr="00F46A9B">
        <w:rPr>
          <w:b/>
          <w:sz w:val="18"/>
          <w:szCs w:val="18"/>
          <w:u w:val="single"/>
        </w:rPr>
        <w:t xml:space="preserve"> 2018 roku do godz. 11:30.</w:t>
      </w:r>
    </w:p>
    <w:p w14:paraId="127832DB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843B2DC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>Zmianie ulegają zapisy części I SIWZ (IDW):</w:t>
      </w:r>
    </w:p>
    <w:p w14:paraId="48315758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F46A9B">
        <w:rPr>
          <w:sz w:val="18"/>
          <w:szCs w:val="18"/>
        </w:rPr>
        <w:t>1. Rozdział 13 - Opis sposobu przygotowania ofert pkt 13.7 otrzymuje brzmienie:</w:t>
      </w:r>
    </w:p>
    <w:p w14:paraId="27F0B85E" w14:textId="77777777" w:rsidR="00F46A9B" w:rsidRPr="00F46A9B" w:rsidRDefault="00F46A9B" w:rsidP="00F46A9B">
      <w:pPr>
        <w:pStyle w:val="Tekstpodstawowy"/>
        <w:rPr>
          <w:sz w:val="18"/>
          <w:szCs w:val="18"/>
        </w:rPr>
      </w:pPr>
      <w:r w:rsidRPr="00F46A9B">
        <w:rPr>
          <w:sz w:val="18"/>
          <w:szCs w:val="18"/>
        </w:rPr>
        <w:t>Ofertę można złożyć w kopercie lub innym nieprzeźroczystym opakowaniu. Koperta (opakowanie) ma być opisana:</w:t>
      </w:r>
    </w:p>
    <w:p w14:paraId="58DDA91E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</w:p>
    <w:p w14:paraId="4AADBBDD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>Adres Zamawiającego</w:t>
      </w:r>
    </w:p>
    <w:p w14:paraId="060CF092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>Oferta – przetarg nieograniczony nr MPP-04-2018 na:</w:t>
      </w:r>
    </w:p>
    <w:p w14:paraId="3975B801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>DZIEDZICTWO PIERWSZYCH PIASTÓW - Rozbudowa infrastruktury magazynowo – konserwatorsko - wystawienniczej Muzeum Pierwszych Piastów na Lednicy</w:t>
      </w:r>
    </w:p>
    <w:p w14:paraId="7420C338" w14:textId="60D70136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 xml:space="preserve">Nie otwierać przed </w:t>
      </w:r>
      <w:r w:rsidRPr="00F46A9B">
        <w:rPr>
          <w:b/>
          <w:sz w:val="18"/>
          <w:szCs w:val="18"/>
        </w:rPr>
        <w:t>07.11.</w:t>
      </w:r>
      <w:r w:rsidRPr="00F46A9B">
        <w:rPr>
          <w:b/>
          <w:sz w:val="18"/>
          <w:szCs w:val="18"/>
        </w:rPr>
        <w:t xml:space="preserve">2018 </w:t>
      </w:r>
      <w:proofErr w:type="gramStart"/>
      <w:r w:rsidRPr="00F46A9B">
        <w:rPr>
          <w:b/>
          <w:sz w:val="18"/>
          <w:szCs w:val="18"/>
        </w:rPr>
        <w:t>r</w:t>
      </w:r>
      <w:proofErr w:type="gramEnd"/>
      <w:r w:rsidRPr="00F46A9B">
        <w:rPr>
          <w:b/>
          <w:sz w:val="18"/>
          <w:szCs w:val="18"/>
        </w:rPr>
        <w:t>. godz. 11:30</w:t>
      </w:r>
    </w:p>
    <w:p w14:paraId="27EE38C7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>Adres Wykonawcy</w:t>
      </w:r>
    </w:p>
    <w:p w14:paraId="7904E077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</w:p>
    <w:p w14:paraId="4B241B95" w14:textId="77777777" w:rsidR="00F46A9B" w:rsidRPr="00F46A9B" w:rsidRDefault="00F46A9B" w:rsidP="00F46A9B">
      <w:pPr>
        <w:pStyle w:val="Tekstpodstawowy"/>
        <w:rPr>
          <w:sz w:val="18"/>
          <w:szCs w:val="18"/>
        </w:rPr>
      </w:pPr>
      <w:r w:rsidRPr="00F46A9B">
        <w:rPr>
          <w:sz w:val="18"/>
          <w:szCs w:val="18"/>
        </w:rPr>
        <w:t xml:space="preserve">2. Rozdział 14 - Miejsce oraz termin składania i otwarcia ofert, punkt 14.1, </w:t>
      </w:r>
      <w:proofErr w:type="gramStart"/>
      <w:r w:rsidRPr="00F46A9B">
        <w:rPr>
          <w:sz w:val="18"/>
          <w:szCs w:val="18"/>
        </w:rPr>
        <w:t>otrzymuje</w:t>
      </w:r>
      <w:proofErr w:type="gramEnd"/>
      <w:r w:rsidRPr="00F46A9B">
        <w:rPr>
          <w:sz w:val="18"/>
          <w:szCs w:val="18"/>
        </w:rPr>
        <w:t xml:space="preserve"> brzmienie:</w:t>
      </w:r>
    </w:p>
    <w:p w14:paraId="434301C3" w14:textId="77777777" w:rsidR="00F46A9B" w:rsidRPr="00F46A9B" w:rsidRDefault="00F46A9B" w:rsidP="00F46A9B">
      <w:pPr>
        <w:pStyle w:val="Tekstpodstawowy"/>
        <w:rPr>
          <w:sz w:val="18"/>
          <w:szCs w:val="18"/>
        </w:rPr>
      </w:pPr>
      <w:r w:rsidRPr="00F46A9B">
        <w:rPr>
          <w:sz w:val="18"/>
          <w:szCs w:val="18"/>
        </w:rPr>
        <w:t>Ofertę należy złożyć w siedzibie Zamawiającego tj.:</w:t>
      </w:r>
    </w:p>
    <w:p w14:paraId="7CA77F7C" w14:textId="77777777" w:rsidR="00F46A9B" w:rsidRPr="00F46A9B" w:rsidRDefault="00F46A9B" w:rsidP="00F46A9B">
      <w:pPr>
        <w:spacing w:after="0"/>
        <w:ind w:left="425"/>
        <w:rPr>
          <w:b/>
          <w:sz w:val="18"/>
          <w:szCs w:val="18"/>
        </w:rPr>
      </w:pPr>
    </w:p>
    <w:p w14:paraId="40D2BC98" w14:textId="77777777" w:rsidR="00F46A9B" w:rsidRPr="00F46A9B" w:rsidRDefault="00F46A9B" w:rsidP="00F46A9B">
      <w:pPr>
        <w:spacing w:after="0"/>
        <w:ind w:left="425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lastRenderedPageBreak/>
        <w:t>Muzeum Pierwszych Piastów na Lednicy</w:t>
      </w:r>
    </w:p>
    <w:p w14:paraId="6F99F97E" w14:textId="77777777" w:rsidR="00F46A9B" w:rsidRPr="00F46A9B" w:rsidRDefault="00F46A9B" w:rsidP="00F46A9B">
      <w:pPr>
        <w:spacing w:after="0"/>
        <w:ind w:left="425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>Dziekanowice 32</w:t>
      </w:r>
    </w:p>
    <w:p w14:paraId="010554A8" w14:textId="77777777" w:rsidR="00F46A9B" w:rsidRPr="00F46A9B" w:rsidRDefault="00F46A9B" w:rsidP="00F46A9B">
      <w:pPr>
        <w:spacing w:after="0"/>
        <w:ind w:left="425"/>
        <w:rPr>
          <w:sz w:val="18"/>
          <w:szCs w:val="18"/>
        </w:rPr>
      </w:pPr>
      <w:r w:rsidRPr="00F46A9B">
        <w:rPr>
          <w:b/>
          <w:sz w:val="18"/>
          <w:szCs w:val="18"/>
        </w:rPr>
        <w:t>62-261 Lednogóra</w:t>
      </w:r>
      <w:r w:rsidRPr="00F46A9B">
        <w:rPr>
          <w:sz w:val="18"/>
          <w:szCs w:val="18"/>
        </w:rPr>
        <w:br/>
      </w:r>
    </w:p>
    <w:p w14:paraId="448D6A80" w14:textId="77777777" w:rsidR="00F46A9B" w:rsidRPr="00F46A9B" w:rsidRDefault="00F46A9B" w:rsidP="00F46A9B">
      <w:pPr>
        <w:spacing w:after="0"/>
        <w:ind w:left="425"/>
        <w:rPr>
          <w:b/>
          <w:sz w:val="18"/>
          <w:szCs w:val="18"/>
        </w:rPr>
      </w:pPr>
      <w:proofErr w:type="gramStart"/>
      <w:r w:rsidRPr="00F46A9B">
        <w:rPr>
          <w:sz w:val="18"/>
          <w:szCs w:val="18"/>
        </w:rPr>
        <w:t>w</w:t>
      </w:r>
      <w:proofErr w:type="gramEnd"/>
      <w:r w:rsidRPr="00F46A9B">
        <w:rPr>
          <w:sz w:val="18"/>
          <w:szCs w:val="18"/>
        </w:rPr>
        <w:t xml:space="preserve"> nieprzekraczalnym terminie:</w:t>
      </w:r>
    </w:p>
    <w:tbl>
      <w:tblPr>
        <w:tblW w:w="0" w:type="auto"/>
        <w:tblInd w:w="1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F46A9B" w:rsidRPr="00F46A9B" w14:paraId="1725DC18" w14:textId="77777777" w:rsidTr="006229B1">
        <w:trPr>
          <w:trHeight w:val="454"/>
        </w:trPr>
        <w:tc>
          <w:tcPr>
            <w:tcW w:w="2020" w:type="dxa"/>
            <w:shd w:val="clear" w:color="auto" w:fill="CCFFCC"/>
            <w:vAlign w:val="center"/>
          </w:tcPr>
          <w:p w14:paraId="003B968F" w14:textId="77777777" w:rsidR="00F46A9B" w:rsidRPr="00F46A9B" w:rsidRDefault="00F46A9B" w:rsidP="006229B1">
            <w:pPr>
              <w:widowControl w:val="0"/>
              <w:tabs>
                <w:tab w:val="left" w:pos="360"/>
              </w:tabs>
              <w:ind w:left="960" w:hanging="600"/>
              <w:jc w:val="center"/>
              <w:rPr>
                <w:sz w:val="18"/>
                <w:szCs w:val="18"/>
              </w:rPr>
            </w:pPr>
            <w:proofErr w:type="gramStart"/>
            <w:r w:rsidRPr="00F46A9B">
              <w:rPr>
                <w:sz w:val="18"/>
                <w:szCs w:val="18"/>
              </w:rPr>
              <w:t>do</w:t>
            </w:r>
            <w:proofErr w:type="gramEnd"/>
            <w:r w:rsidRPr="00F46A9B">
              <w:rPr>
                <w:sz w:val="18"/>
                <w:szCs w:val="18"/>
              </w:rPr>
              <w:t xml:space="preserve"> dnia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090B93AA" w14:textId="3BCA9402" w:rsidR="00F46A9B" w:rsidRPr="00F46A9B" w:rsidRDefault="00F46A9B" w:rsidP="006229B1">
            <w:pPr>
              <w:widowControl w:val="0"/>
              <w:tabs>
                <w:tab w:val="left" w:pos="360"/>
              </w:tabs>
              <w:ind w:left="960" w:hanging="600"/>
              <w:jc w:val="center"/>
              <w:rPr>
                <w:b/>
                <w:sz w:val="18"/>
                <w:szCs w:val="18"/>
              </w:rPr>
            </w:pPr>
            <w:r w:rsidRPr="00F46A9B">
              <w:rPr>
                <w:b/>
                <w:sz w:val="18"/>
                <w:szCs w:val="18"/>
              </w:rPr>
              <w:t>07.11</w:t>
            </w:r>
            <w:r w:rsidRPr="00F46A9B">
              <w:rPr>
                <w:b/>
                <w:sz w:val="18"/>
                <w:szCs w:val="18"/>
              </w:rPr>
              <w:t xml:space="preserve">.2018 </w:t>
            </w:r>
            <w:proofErr w:type="gramStart"/>
            <w:r w:rsidRPr="00F46A9B">
              <w:rPr>
                <w:b/>
                <w:sz w:val="18"/>
                <w:szCs w:val="18"/>
              </w:rPr>
              <w:t>r</w:t>
            </w:r>
            <w:proofErr w:type="gramEnd"/>
            <w:r w:rsidRPr="00F46A9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1C2C9E94" w14:textId="77777777" w:rsidR="00F46A9B" w:rsidRPr="00F46A9B" w:rsidRDefault="00F46A9B" w:rsidP="006229B1">
            <w:pPr>
              <w:widowControl w:val="0"/>
              <w:tabs>
                <w:tab w:val="left" w:pos="360"/>
              </w:tabs>
              <w:ind w:left="960" w:hanging="600"/>
              <w:jc w:val="center"/>
              <w:rPr>
                <w:sz w:val="18"/>
                <w:szCs w:val="18"/>
              </w:rPr>
            </w:pPr>
            <w:proofErr w:type="gramStart"/>
            <w:r w:rsidRPr="00F46A9B">
              <w:rPr>
                <w:sz w:val="18"/>
                <w:szCs w:val="18"/>
              </w:rPr>
              <w:t>do</w:t>
            </w:r>
            <w:proofErr w:type="gramEnd"/>
            <w:r w:rsidRPr="00F46A9B">
              <w:rPr>
                <w:sz w:val="18"/>
                <w:szCs w:val="18"/>
              </w:rPr>
              <w:t xml:space="preserve"> godz.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76CC4FFF" w14:textId="77777777" w:rsidR="00F46A9B" w:rsidRPr="00F46A9B" w:rsidRDefault="00F46A9B" w:rsidP="006229B1">
            <w:pPr>
              <w:widowControl w:val="0"/>
              <w:tabs>
                <w:tab w:val="left" w:pos="360"/>
              </w:tabs>
              <w:ind w:left="960" w:hanging="600"/>
              <w:jc w:val="center"/>
              <w:rPr>
                <w:b/>
                <w:sz w:val="18"/>
                <w:szCs w:val="18"/>
              </w:rPr>
            </w:pPr>
            <w:r w:rsidRPr="00F46A9B">
              <w:rPr>
                <w:b/>
                <w:sz w:val="18"/>
                <w:szCs w:val="18"/>
              </w:rPr>
              <w:t>11:00</w:t>
            </w:r>
          </w:p>
        </w:tc>
      </w:tr>
    </w:tbl>
    <w:p w14:paraId="2279368C" w14:textId="77777777" w:rsidR="00F46A9B" w:rsidRPr="00F46A9B" w:rsidRDefault="00F46A9B" w:rsidP="00F46A9B">
      <w:pPr>
        <w:pStyle w:val="Tekstpodstawowy"/>
        <w:rPr>
          <w:sz w:val="18"/>
          <w:szCs w:val="18"/>
        </w:rPr>
      </w:pPr>
    </w:p>
    <w:p w14:paraId="1F2E6AAF" w14:textId="77777777" w:rsidR="00F46A9B" w:rsidRPr="00F46A9B" w:rsidRDefault="00F46A9B" w:rsidP="00F46A9B">
      <w:pPr>
        <w:pStyle w:val="Tekstpodstawowy"/>
        <w:rPr>
          <w:sz w:val="18"/>
          <w:szCs w:val="18"/>
        </w:rPr>
      </w:pPr>
      <w:r w:rsidRPr="00F46A9B">
        <w:rPr>
          <w:sz w:val="18"/>
          <w:szCs w:val="18"/>
        </w:rPr>
        <w:t xml:space="preserve">3. Rozdział 14 - Miejsce oraz termin składania i otwarcia ofert, punkt 14.2, </w:t>
      </w:r>
      <w:proofErr w:type="gramStart"/>
      <w:r w:rsidRPr="00F46A9B">
        <w:rPr>
          <w:sz w:val="18"/>
          <w:szCs w:val="18"/>
        </w:rPr>
        <w:t>otrzymuje</w:t>
      </w:r>
      <w:proofErr w:type="gramEnd"/>
      <w:r w:rsidRPr="00F46A9B">
        <w:rPr>
          <w:sz w:val="18"/>
          <w:szCs w:val="18"/>
        </w:rPr>
        <w:t xml:space="preserve"> brzmienie:</w:t>
      </w:r>
    </w:p>
    <w:p w14:paraId="52BF7C89" w14:textId="37CA2B8F" w:rsidR="00F46A9B" w:rsidRPr="00F46A9B" w:rsidRDefault="00F46A9B" w:rsidP="00F46A9B">
      <w:pPr>
        <w:pStyle w:val="Tekstpodstawowy"/>
        <w:rPr>
          <w:sz w:val="18"/>
          <w:szCs w:val="18"/>
        </w:rPr>
      </w:pPr>
      <w:r w:rsidRPr="00F46A9B">
        <w:rPr>
          <w:sz w:val="18"/>
          <w:szCs w:val="18"/>
        </w:rPr>
        <w:t xml:space="preserve">Otwarcie ofert nastąpi dnia </w:t>
      </w:r>
      <w:r w:rsidRPr="00F46A9B">
        <w:rPr>
          <w:sz w:val="18"/>
          <w:szCs w:val="18"/>
        </w:rPr>
        <w:t>07.</w:t>
      </w:r>
      <w:r>
        <w:rPr>
          <w:sz w:val="18"/>
          <w:szCs w:val="18"/>
        </w:rPr>
        <w:t>11</w:t>
      </w:r>
      <w:r w:rsidRPr="00F46A9B">
        <w:rPr>
          <w:sz w:val="18"/>
          <w:szCs w:val="18"/>
        </w:rPr>
        <w:t>.2018 r. o godz</w:t>
      </w:r>
      <w:proofErr w:type="gramStart"/>
      <w:r w:rsidRPr="00F46A9B">
        <w:rPr>
          <w:sz w:val="18"/>
          <w:szCs w:val="18"/>
        </w:rPr>
        <w:t>. 11:30 w</w:t>
      </w:r>
      <w:proofErr w:type="gramEnd"/>
      <w:r w:rsidRPr="00F46A9B">
        <w:rPr>
          <w:sz w:val="18"/>
          <w:szCs w:val="18"/>
        </w:rPr>
        <w:t xml:space="preserve"> siedzibie Zamawiającego w Muzeum Pierwszych Piastów na Lednicy, Dziekanowice 32, Lednogóra.</w:t>
      </w:r>
    </w:p>
    <w:p w14:paraId="1719801E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4854CB66" w14:textId="77777777" w:rsidR="00F46A9B" w:rsidRPr="00F46A9B" w:rsidRDefault="00F46A9B" w:rsidP="00F46A9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>Powyższe modyfikacje stanowią integralną część SIWZ i są wiążące dla Wykonawców.</w:t>
      </w:r>
    </w:p>
    <w:p w14:paraId="0DFB89E4" w14:textId="77777777" w:rsidR="00F46A9B" w:rsidRPr="00F46A9B" w:rsidRDefault="00F46A9B" w:rsidP="00292198">
      <w:pPr>
        <w:pStyle w:val="Tekstpodstawowy2"/>
        <w:rPr>
          <w:sz w:val="18"/>
          <w:szCs w:val="18"/>
        </w:rPr>
      </w:pPr>
    </w:p>
    <w:p w14:paraId="3860F0F1" w14:textId="77777777" w:rsidR="00BB40AC" w:rsidRPr="00F46A9B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7A082105" w14:textId="77777777" w:rsidR="00BB40AC" w:rsidRPr="00F46A9B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4E7A3FF" w14:textId="77777777" w:rsidR="00BB40AC" w:rsidRPr="004A5F07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658B25C2" w14:textId="77777777" w:rsidR="00BB40AC" w:rsidRPr="004A5F07" w:rsidRDefault="00BB40AC" w:rsidP="00515CB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BF2328E" w14:textId="77777777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658A3971" w14:textId="77777777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02CA8550" w14:textId="77777777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2E68F8B3" w14:textId="77777777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0C19AC12" w14:textId="77777777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4FEAEC21" w14:textId="77777777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027193AC" w14:textId="77777777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5A3ACD41" w14:textId="77777777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1CE1110E" w14:textId="77777777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015819C9" w14:textId="77777777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13BC5E1B" w14:textId="73C6029D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3C72FA14" w14:textId="77777777" w:rsidR="00744D51" w:rsidRPr="004A5F07" w:rsidRDefault="00744D51" w:rsidP="00BB40AC">
      <w:pPr>
        <w:pStyle w:val="Tekstpodstawowy"/>
        <w:rPr>
          <w:i/>
          <w:sz w:val="18"/>
          <w:szCs w:val="18"/>
          <w:u w:val="single"/>
        </w:rPr>
      </w:pPr>
    </w:p>
    <w:p w14:paraId="0EFD442C" w14:textId="060E862F" w:rsidR="004A5F07" w:rsidRDefault="004A5F07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72EF37F7" w14:textId="77777777" w:rsidR="00104B01" w:rsidRDefault="00104B0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5E4304C7" w14:textId="77777777" w:rsidR="00104B01" w:rsidRDefault="00104B0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C1B1E7C" w14:textId="77777777" w:rsidR="00104B01" w:rsidRDefault="00104B0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76D4CDE" w14:textId="77777777" w:rsidR="00104B01" w:rsidRDefault="00104B0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72AC7F9" w14:textId="77777777" w:rsidR="00104B01" w:rsidRDefault="00104B0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F4687CD" w14:textId="77777777" w:rsidR="00104B01" w:rsidRDefault="00104B0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5FD4B656" w14:textId="77777777" w:rsidR="00104B01" w:rsidRDefault="00104B0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7E63EC89" w14:textId="77777777" w:rsidR="00104B01" w:rsidRDefault="00104B0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5A76482B" w14:textId="77777777" w:rsidR="00104B01" w:rsidRDefault="00104B0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06BB71F7" w14:textId="77777777" w:rsidR="00104B01" w:rsidRDefault="00104B0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08A02BAF" w14:textId="53BF645C" w:rsidR="00104B01" w:rsidRPr="008E2CC3" w:rsidRDefault="00104B01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sectPr w:rsidR="00104B01" w:rsidRPr="008E2CC3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C53E" w14:textId="77777777" w:rsidR="00727DFA" w:rsidRDefault="00727DFA" w:rsidP="00F71562">
      <w:pPr>
        <w:spacing w:after="0" w:line="240" w:lineRule="auto"/>
      </w:pPr>
      <w:r>
        <w:separator/>
      </w:r>
    </w:p>
  </w:endnote>
  <w:endnote w:type="continuationSeparator" w:id="0">
    <w:p w14:paraId="6466613C" w14:textId="77777777" w:rsidR="00727DFA" w:rsidRDefault="00727DFA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CB1C" w14:textId="26F7E0D2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5486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BD3B4" w14:textId="77777777" w:rsidR="00727DFA" w:rsidRDefault="00727DFA" w:rsidP="00F71562">
      <w:pPr>
        <w:spacing w:after="0" w:line="240" w:lineRule="auto"/>
      </w:pPr>
      <w:r>
        <w:separator/>
      </w:r>
    </w:p>
  </w:footnote>
  <w:footnote w:type="continuationSeparator" w:id="0">
    <w:p w14:paraId="475B6F18" w14:textId="77777777" w:rsidR="00727DFA" w:rsidRDefault="00727DFA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E452" w14:textId="0BBE1D8B" w:rsidR="006B1D8E" w:rsidRPr="00072508" w:rsidRDefault="00744D51" w:rsidP="00072508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611E020E" wp14:editId="22755EAF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4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29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1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5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8" w15:restartNumberingAfterBreak="0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0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B6C4B"/>
    <w:multiLevelType w:val="multilevel"/>
    <w:tmpl w:val="46CA4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49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6"/>
  </w:num>
  <w:num w:numId="4">
    <w:abstractNumId w:val="50"/>
  </w:num>
  <w:num w:numId="5">
    <w:abstractNumId w:val="10"/>
  </w:num>
  <w:num w:numId="6">
    <w:abstractNumId w:val="29"/>
  </w:num>
  <w:num w:numId="7">
    <w:abstractNumId w:val="11"/>
  </w:num>
  <w:num w:numId="8">
    <w:abstractNumId w:val="43"/>
  </w:num>
  <w:num w:numId="9">
    <w:abstractNumId w:val="51"/>
  </w:num>
  <w:num w:numId="10">
    <w:abstractNumId w:val="21"/>
  </w:num>
  <w:num w:numId="11">
    <w:abstractNumId w:val="46"/>
  </w:num>
  <w:num w:numId="12">
    <w:abstractNumId w:val="18"/>
  </w:num>
  <w:num w:numId="13">
    <w:abstractNumId w:val="48"/>
  </w:num>
  <w:num w:numId="14">
    <w:abstractNumId w:val="39"/>
  </w:num>
  <w:num w:numId="15">
    <w:abstractNumId w:val="40"/>
  </w:num>
  <w:num w:numId="16">
    <w:abstractNumId w:val="12"/>
  </w:num>
  <w:num w:numId="17">
    <w:abstractNumId w:val="24"/>
  </w:num>
  <w:num w:numId="18">
    <w:abstractNumId w:val="17"/>
  </w:num>
  <w:num w:numId="19">
    <w:abstractNumId w:val="8"/>
  </w:num>
  <w:num w:numId="20">
    <w:abstractNumId w:val="42"/>
  </w:num>
  <w:num w:numId="21">
    <w:abstractNumId w:val="49"/>
  </w:num>
  <w:num w:numId="22">
    <w:abstractNumId w:val="27"/>
  </w:num>
  <w:num w:numId="23">
    <w:abstractNumId w:val="44"/>
  </w:num>
  <w:num w:numId="24">
    <w:abstractNumId w:val="37"/>
  </w:num>
  <w:num w:numId="25">
    <w:abstractNumId w:val="9"/>
  </w:num>
  <w:num w:numId="26">
    <w:abstractNumId w:val="34"/>
  </w:num>
  <w:num w:numId="27">
    <w:abstractNumId w:val="30"/>
  </w:num>
  <w:num w:numId="28">
    <w:abstractNumId w:val="30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8"/>
  </w:num>
  <w:num w:numId="30">
    <w:abstractNumId w:val="13"/>
  </w:num>
  <w:num w:numId="31">
    <w:abstractNumId w:val="32"/>
  </w:num>
  <w:num w:numId="32">
    <w:abstractNumId w:val="15"/>
  </w:num>
  <w:num w:numId="33">
    <w:abstractNumId w:val="41"/>
  </w:num>
  <w:num w:numId="34">
    <w:abstractNumId w:val="14"/>
  </w:num>
  <w:num w:numId="35">
    <w:abstractNumId w:val="45"/>
  </w:num>
  <w:num w:numId="36">
    <w:abstractNumId w:val="23"/>
  </w:num>
  <w:num w:numId="37">
    <w:abstractNumId w:val="20"/>
  </w:num>
  <w:num w:numId="38">
    <w:abstractNumId w:val="35"/>
  </w:num>
  <w:num w:numId="39">
    <w:abstractNumId w:val="16"/>
  </w:num>
  <w:num w:numId="40">
    <w:abstractNumId w:val="33"/>
  </w:num>
  <w:num w:numId="41">
    <w:abstractNumId w:val="26"/>
  </w:num>
  <w:num w:numId="42">
    <w:abstractNumId w:val="22"/>
  </w:num>
  <w:num w:numId="43">
    <w:abstractNumId w:val="38"/>
  </w:num>
  <w:num w:numId="44">
    <w:abstractNumId w:val="25"/>
  </w:num>
  <w:num w:numId="45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3AF9"/>
    <w:rsid w:val="000546A8"/>
    <w:rsid w:val="00054866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0BC2"/>
    <w:rsid w:val="00082326"/>
    <w:rsid w:val="00084C7C"/>
    <w:rsid w:val="0008538E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29E4"/>
    <w:rsid w:val="001049C8"/>
    <w:rsid w:val="00104B01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1F00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58F0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2198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271F3"/>
    <w:rsid w:val="00336387"/>
    <w:rsid w:val="003400AA"/>
    <w:rsid w:val="003403E3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371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4A5"/>
    <w:rsid w:val="00476717"/>
    <w:rsid w:val="00476893"/>
    <w:rsid w:val="0048500C"/>
    <w:rsid w:val="00486F87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1DBC"/>
    <w:rsid w:val="004F23A0"/>
    <w:rsid w:val="004F4213"/>
    <w:rsid w:val="004F5952"/>
    <w:rsid w:val="004F68F6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3D26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03B3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4E36"/>
    <w:rsid w:val="00716170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53E4"/>
    <w:rsid w:val="0075008A"/>
    <w:rsid w:val="007501B4"/>
    <w:rsid w:val="00750C4E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A6ED5"/>
    <w:rsid w:val="007B0D07"/>
    <w:rsid w:val="007B0E1B"/>
    <w:rsid w:val="007B2471"/>
    <w:rsid w:val="007B2935"/>
    <w:rsid w:val="007B59D5"/>
    <w:rsid w:val="007B6EEC"/>
    <w:rsid w:val="007B79C5"/>
    <w:rsid w:val="007C11A6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1AAA"/>
    <w:rsid w:val="008E2CC3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08C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9081F"/>
    <w:rsid w:val="00997F83"/>
    <w:rsid w:val="009A4A51"/>
    <w:rsid w:val="009A56FE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05B6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7761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5DD8"/>
    <w:rsid w:val="00D26396"/>
    <w:rsid w:val="00D26B9C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9738D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BD9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DEADBA-7C97-4715-88A0-980AD636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Balas Aleksandra</cp:lastModifiedBy>
  <cp:revision>3</cp:revision>
  <cp:lastPrinted>2018-08-27T06:59:00Z</cp:lastPrinted>
  <dcterms:created xsi:type="dcterms:W3CDTF">2018-10-18T10:33:00Z</dcterms:created>
  <dcterms:modified xsi:type="dcterms:W3CDTF">2018-10-19T07:54:00Z</dcterms:modified>
</cp:coreProperties>
</file>