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1560" w14:textId="258D2699" w:rsidR="003A7707" w:rsidRDefault="0072767B" w:rsidP="003A7707">
      <w:pPr>
        <w:pStyle w:val="Nagwek2"/>
      </w:pPr>
      <w:r w:rsidRPr="00CE6C34">
        <w:rPr>
          <w:rFonts w:ascii="Arial" w:hAnsi="Arial" w:cs="Arial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0" wp14:anchorId="2901DD45" wp14:editId="321EBB04">
            <wp:simplePos x="0" y="0"/>
            <wp:positionH relativeFrom="page">
              <wp:posOffset>0</wp:posOffset>
            </wp:positionH>
            <wp:positionV relativeFrom="page">
              <wp:posOffset>-15240</wp:posOffset>
            </wp:positionV>
            <wp:extent cx="7545070" cy="10677525"/>
            <wp:effectExtent l="0" t="0" r="0" b="952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707">
        <w:t>12-14.06 | Zapraszamy na Europejskie Dni Archeologii</w:t>
      </w:r>
    </w:p>
    <w:p w14:paraId="6D04333C" w14:textId="77777777" w:rsidR="003A7707" w:rsidRDefault="003A7707" w:rsidP="003A7707">
      <w:pPr>
        <w:pStyle w:val="NormalnyWeb"/>
        <w:jc w:val="both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Muzeum Pierwszych Piastów na Lednicy serdecznie zaprasza do udziału w Europejskich Dniach Archeologii 2026. W dniach 12–14 czerwca 2026 roku na odwiedzających czeka wyjątkowy weekend pełen historii, odkryć i spotkań z archeologią. W trzech oddziałach muzeum przygotowaliśmy ciekawy program wydarzeń, podczas których będzie można poznać fascynujący świat pierwszych Piastów i odkryć tajemnice przeszłości.</w:t>
      </w:r>
    </w:p>
    <w:p w14:paraId="7180C779" w14:textId="73BCD652" w:rsidR="003A7707" w:rsidRDefault="003A7707" w:rsidP="003A7707">
      <w:pPr>
        <w:pStyle w:val="NormalnyWeb"/>
      </w:pPr>
      <w:r>
        <w:rPr>
          <w:rFonts w:ascii="Verdana" w:hAnsi="Verdana"/>
          <w:sz w:val="21"/>
          <w:szCs w:val="21"/>
        </w:rPr>
        <w:t>Tegoroczne wydarzenia odbędą się w trzech oddziałach Muzeum Pierwszych Piastów na Lednicy:</w:t>
      </w:r>
      <w:r>
        <w:t> </w:t>
      </w:r>
    </w:p>
    <w:p w14:paraId="747160CB" w14:textId="77777777" w:rsidR="003A7707" w:rsidRDefault="003A7707" w:rsidP="003A77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Pogrubienie"/>
          <w:rFonts w:ascii="Verdana" w:hAnsi="Verdana"/>
          <w:sz w:val="21"/>
          <w:szCs w:val="21"/>
        </w:rPr>
        <w:t>12 czerwca 2026 r.</w:t>
      </w:r>
      <w:r>
        <w:rPr>
          <w:rFonts w:ascii="Verdana" w:hAnsi="Verdana"/>
          <w:sz w:val="21"/>
          <w:szCs w:val="21"/>
        </w:rPr>
        <w:t xml:space="preserve"> </w:t>
      </w:r>
      <w:r>
        <w:rPr>
          <w:rStyle w:val="Pogrubienie"/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> </w:t>
      </w:r>
      <w:r>
        <w:rPr>
          <w:rStyle w:val="Pogrubienie"/>
          <w:rFonts w:ascii="Verdana" w:hAnsi="Verdana"/>
          <w:sz w:val="21"/>
          <w:szCs w:val="21"/>
        </w:rPr>
        <w:t>Rezerwat Archeologiczny Gród w Grzybowie</w:t>
      </w:r>
    </w:p>
    <w:p w14:paraId="3C9B450E" w14:textId="77777777" w:rsidR="003A7707" w:rsidRDefault="003A7707" w:rsidP="003A77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Pogrubienie"/>
          <w:rFonts w:ascii="Verdana" w:hAnsi="Verdana"/>
          <w:sz w:val="21"/>
          <w:szCs w:val="21"/>
        </w:rPr>
        <w:t>13 czerwca 2026 r.</w:t>
      </w:r>
      <w:r>
        <w:rPr>
          <w:rFonts w:ascii="Verdana" w:hAnsi="Verdana"/>
          <w:sz w:val="21"/>
          <w:szCs w:val="21"/>
        </w:rPr>
        <w:t xml:space="preserve"> </w:t>
      </w:r>
      <w:r>
        <w:rPr>
          <w:rStyle w:val="Pogrubienie"/>
          <w:rFonts w:ascii="Verdana" w:hAnsi="Verdana"/>
          <w:sz w:val="21"/>
          <w:szCs w:val="21"/>
        </w:rPr>
        <w:t>- Rezerwat Archeologiczny Gród Wczesnopiastowski w Gieczu</w:t>
      </w:r>
    </w:p>
    <w:p w14:paraId="2BB506EC" w14:textId="77777777" w:rsidR="003A7707" w:rsidRDefault="003A7707" w:rsidP="003A770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Pogrubienie"/>
          <w:rFonts w:ascii="Verdana" w:hAnsi="Verdana"/>
          <w:sz w:val="21"/>
          <w:szCs w:val="21"/>
        </w:rPr>
        <w:t>14 czerwca 2026 r.</w:t>
      </w:r>
      <w:r>
        <w:rPr>
          <w:rFonts w:ascii="Verdana" w:hAnsi="Verdana"/>
          <w:sz w:val="21"/>
          <w:szCs w:val="21"/>
        </w:rPr>
        <w:t xml:space="preserve"> </w:t>
      </w:r>
      <w:r>
        <w:rPr>
          <w:rStyle w:val="Pogrubienie"/>
          <w:rFonts w:ascii="Verdana" w:hAnsi="Verdana"/>
          <w:sz w:val="21"/>
          <w:szCs w:val="21"/>
        </w:rPr>
        <w:t>- Wczesnopiastowska Rezydencja na Ostrowie Lednickim</w:t>
      </w:r>
    </w:p>
    <w:p w14:paraId="14AE2696" w14:textId="1B8C62F3" w:rsidR="003A7707" w:rsidRDefault="003A7707" w:rsidP="003A7707">
      <w:pPr>
        <w:pStyle w:val="NormalnyWeb"/>
      </w:pPr>
      <w:r>
        <w:rPr>
          <w:rFonts w:ascii="Verdana" w:hAnsi="Verdana"/>
          <w:sz w:val="21"/>
          <w:szCs w:val="21"/>
        </w:rPr>
        <w:t xml:space="preserve">Podczas </w:t>
      </w:r>
      <w:r>
        <w:rPr>
          <w:rStyle w:val="Pogrubienie"/>
          <w:rFonts w:ascii="Verdana" w:hAnsi="Verdana"/>
          <w:sz w:val="21"/>
          <w:szCs w:val="21"/>
        </w:rPr>
        <w:t>Europejskich Dni Archeologii</w:t>
      </w:r>
      <w:r>
        <w:rPr>
          <w:rFonts w:ascii="Verdana" w:hAnsi="Verdana"/>
          <w:sz w:val="21"/>
          <w:szCs w:val="21"/>
        </w:rPr>
        <w:t xml:space="preserve"> będziemy wspólnie promować </w:t>
      </w:r>
      <w:r>
        <w:rPr>
          <w:rStyle w:val="Pogrubienie"/>
          <w:rFonts w:ascii="Verdana" w:hAnsi="Verdana"/>
          <w:sz w:val="21"/>
          <w:szCs w:val="21"/>
        </w:rPr>
        <w:t>dziedzictwo archeologiczne</w:t>
      </w:r>
      <w:r>
        <w:rPr>
          <w:rFonts w:ascii="Verdana" w:hAnsi="Verdana"/>
          <w:sz w:val="21"/>
          <w:szCs w:val="21"/>
        </w:rPr>
        <w:t xml:space="preserve"> i przybliżać historię pierwszych Piastów. Na uczestników wydarzeń czekać będą:</w:t>
      </w:r>
      <w:r>
        <w:t> </w:t>
      </w:r>
    </w:p>
    <w:p w14:paraId="780AFF56" w14:textId="77777777" w:rsidR="003A7707" w:rsidRDefault="003A7707" w:rsidP="003A770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Pogrubienie"/>
          <w:rFonts w:ascii="Verdana" w:hAnsi="Verdana"/>
          <w:sz w:val="21"/>
          <w:szCs w:val="21"/>
        </w:rPr>
        <w:t>warsztaty archeologiczne</w:t>
      </w:r>
      <w:r>
        <w:rPr>
          <w:rFonts w:ascii="Verdana" w:hAnsi="Verdana"/>
          <w:sz w:val="21"/>
          <w:szCs w:val="21"/>
        </w:rPr>
        <w:t>,</w:t>
      </w:r>
    </w:p>
    <w:p w14:paraId="58F284F2" w14:textId="77777777" w:rsidR="003A7707" w:rsidRDefault="003A7707" w:rsidP="003A770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Pogrubienie"/>
          <w:rFonts w:ascii="Verdana" w:hAnsi="Verdana"/>
          <w:sz w:val="21"/>
          <w:szCs w:val="21"/>
        </w:rPr>
        <w:t>prelekcje i spotkania edukacyjne</w:t>
      </w:r>
      <w:r>
        <w:rPr>
          <w:rFonts w:ascii="Verdana" w:hAnsi="Verdana"/>
          <w:sz w:val="21"/>
          <w:szCs w:val="21"/>
        </w:rPr>
        <w:t>,</w:t>
      </w:r>
    </w:p>
    <w:p w14:paraId="6AE317BF" w14:textId="77777777" w:rsidR="003A7707" w:rsidRDefault="003A7707" w:rsidP="003A770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Pogrubienie"/>
          <w:rFonts w:ascii="Verdana" w:hAnsi="Verdana"/>
          <w:sz w:val="21"/>
          <w:szCs w:val="21"/>
        </w:rPr>
        <w:t>wycieczki z archeologiem</w:t>
      </w:r>
      <w:r>
        <w:rPr>
          <w:rFonts w:ascii="Verdana" w:hAnsi="Verdana"/>
          <w:sz w:val="21"/>
          <w:szCs w:val="21"/>
        </w:rPr>
        <w:t>,</w:t>
      </w:r>
    </w:p>
    <w:p w14:paraId="2512E071" w14:textId="77777777" w:rsidR="003A7707" w:rsidRDefault="003A7707" w:rsidP="003A770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Pogrubienie"/>
          <w:rFonts w:ascii="Verdana" w:hAnsi="Verdana"/>
          <w:sz w:val="21"/>
          <w:szCs w:val="21"/>
        </w:rPr>
        <w:t>konkursy o pierwszych Piastach</w:t>
      </w:r>
      <w:r>
        <w:rPr>
          <w:rFonts w:ascii="Verdana" w:hAnsi="Verdana"/>
          <w:sz w:val="21"/>
          <w:szCs w:val="21"/>
        </w:rPr>
        <w:t>,</w:t>
      </w:r>
    </w:p>
    <w:p w14:paraId="603911CF" w14:textId="77777777" w:rsidR="003A7707" w:rsidRDefault="003A7707" w:rsidP="003A770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Fonts w:ascii="Verdana" w:hAnsi="Verdana"/>
          <w:sz w:val="21"/>
          <w:szCs w:val="21"/>
        </w:rPr>
        <w:t>liczne atrakcje popularyzujące wiedzę o historii i archeologii.</w:t>
      </w:r>
    </w:p>
    <w:p w14:paraId="086D2C56" w14:textId="77777777" w:rsidR="003A7707" w:rsidRDefault="003A7707" w:rsidP="003A7707">
      <w:pPr>
        <w:pStyle w:val="NormalnyWeb"/>
      </w:pPr>
      <w:r>
        <w:rPr>
          <w:rFonts w:ascii="Verdana" w:hAnsi="Verdana"/>
          <w:sz w:val="21"/>
          <w:szCs w:val="21"/>
        </w:rPr>
        <w:t>To wyjątkowa okazja, aby spojrzeć na przeszłość z perspektywy naukowców i osób na co dzień zajmujących się odkrywaniem śladów dawnych epok.</w:t>
      </w:r>
    </w:p>
    <w:p w14:paraId="236F4F31" w14:textId="4C00E189" w:rsidR="003A7707" w:rsidRDefault="003A7707" w:rsidP="003A7707">
      <w:pPr>
        <w:pStyle w:val="NormalnyWeb"/>
      </w:pPr>
      <w:r>
        <w:rPr>
          <w:rStyle w:val="Pogrubienie"/>
          <w:rFonts w:ascii="Verdana" w:hAnsi="Verdana"/>
          <w:sz w:val="21"/>
          <w:szCs w:val="21"/>
        </w:rPr>
        <w:t>Europejskie Dni Archeologii (EDA)</w:t>
      </w:r>
      <w:r>
        <w:rPr>
          <w:rFonts w:ascii="Verdana" w:hAnsi="Verdana"/>
          <w:sz w:val="21"/>
          <w:szCs w:val="21"/>
        </w:rPr>
        <w:t xml:space="preserve"> to międzynarodowy cykl wydarzeń organizowany każdego roku podczas trzeciego weekendu czerwca. W całej Europie archeolodzy, muzealnicy i edukatorzy zapraszają uczestników do poznawania bogactwa dziedzictwa kulturowego poprzez wystawy, warsztaty, wykłady i spotkania.</w:t>
      </w:r>
      <w:r>
        <w:rPr>
          <w:rFonts w:ascii="Verdana" w:hAnsi="Verdana"/>
          <w:sz w:val="21"/>
          <w:szCs w:val="21"/>
        </w:rPr>
        <w:br/>
      </w:r>
      <w:r>
        <w:br/>
      </w:r>
      <w:r>
        <w:rPr>
          <w:rFonts w:ascii="Verdana" w:hAnsi="Verdana"/>
          <w:sz w:val="21"/>
          <w:szCs w:val="21"/>
        </w:rPr>
        <w:t>W Polsce inicjatywa rozwija się bardzo dynamicznie. Z roku na rok rośnie liczba organizatorów i przygotowywanych wydarzeń. W ostatnich latach setki inicjatyw przyciągały tysiące uczestników zainteresowanych archeologią, historią i ochroną dziedzictwa.</w:t>
      </w:r>
    </w:p>
    <w:p w14:paraId="6FE0BF91" w14:textId="26E213F4" w:rsidR="009112A7" w:rsidRDefault="003A7707" w:rsidP="003A7707">
      <w:pPr>
        <w:pStyle w:val="NormalnyWeb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Jednak niezależnie od liczby organizowanych wydarzeń, </w:t>
      </w:r>
      <w:r>
        <w:rPr>
          <w:rStyle w:val="Pogrubienie"/>
          <w:rFonts w:ascii="Verdana" w:hAnsi="Verdana"/>
          <w:sz w:val="21"/>
          <w:szCs w:val="21"/>
        </w:rPr>
        <w:t>Europejskie Dni Archeologii</w:t>
      </w:r>
      <w:r>
        <w:rPr>
          <w:rFonts w:ascii="Verdana" w:hAnsi="Verdana"/>
          <w:sz w:val="21"/>
          <w:szCs w:val="21"/>
        </w:rPr>
        <w:t xml:space="preserve"> pozostają przede wszystkim świętem ludzi ciekawych przeszłości miejscem spotkań, odkrywania historii i wspólnego przeżywania fascynacji dawnymi dziejami.</w:t>
      </w:r>
    </w:p>
    <w:sectPr w:rsidR="009112A7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C6B6" w14:textId="77777777" w:rsidR="00852580" w:rsidRDefault="00852580" w:rsidP="00184551">
      <w:pPr>
        <w:spacing w:after="0" w:line="240" w:lineRule="auto"/>
      </w:pPr>
      <w:r>
        <w:separator/>
      </w:r>
    </w:p>
  </w:endnote>
  <w:endnote w:type="continuationSeparator" w:id="0">
    <w:p w14:paraId="6AB4D70D" w14:textId="77777777" w:rsidR="00852580" w:rsidRDefault="00852580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DB68" w14:textId="77777777" w:rsidR="00852580" w:rsidRDefault="00852580" w:rsidP="00184551">
      <w:pPr>
        <w:spacing w:after="0" w:line="240" w:lineRule="auto"/>
      </w:pPr>
      <w:r>
        <w:separator/>
      </w:r>
    </w:p>
  </w:footnote>
  <w:footnote w:type="continuationSeparator" w:id="0">
    <w:p w14:paraId="6A0F1C3A" w14:textId="77777777" w:rsidR="00852580" w:rsidRDefault="00852580" w:rsidP="00184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2E2A"/>
    <w:multiLevelType w:val="multilevel"/>
    <w:tmpl w:val="99C0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B6525"/>
    <w:multiLevelType w:val="multilevel"/>
    <w:tmpl w:val="FB32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22D32"/>
    <w:multiLevelType w:val="multilevel"/>
    <w:tmpl w:val="1598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5738F"/>
    <w:multiLevelType w:val="multilevel"/>
    <w:tmpl w:val="107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0D4D70"/>
    <w:rsid w:val="00184551"/>
    <w:rsid w:val="002379CB"/>
    <w:rsid w:val="003321C5"/>
    <w:rsid w:val="003A7707"/>
    <w:rsid w:val="006067C1"/>
    <w:rsid w:val="00725D44"/>
    <w:rsid w:val="0072767B"/>
    <w:rsid w:val="00852580"/>
    <w:rsid w:val="009112A7"/>
    <w:rsid w:val="009162D6"/>
    <w:rsid w:val="009568E3"/>
    <w:rsid w:val="009C2FA8"/>
    <w:rsid w:val="009D6273"/>
    <w:rsid w:val="00A07E99"/>
    <w:rsid w:val="00A97A18"/>
    <w:rsid w:val="00AB4EFE"/>
    <w:rsid w:val="00B33F87"/>
    <w:rsid w:val="00B7044A"/>
    <w:rsid w:val="00B91B32"/>
    <w:rsid w:val="00BD6DE9"/>
    <w:rsid w:val="00C14D40"/>
    <w:rsid w:val="00C231A2"/>
    <w:rsid w:val="00CB5104"/>
    <w:rsid w:val="00CE6C34"/>
    <w:rsid w:val="00E7343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70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4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1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character" w:customStyle="1" w:styleId="Nagwek2Znak">
    <w:name w:val="Nagłówek 2 Znak"/>
    <w:basedOn w:val="Domylnaczcionkaakapitu"/>
    <w:link w:val="Nagwek2"/>
    <w:uiPriority w:val="9"/>
    <w:rsid w:val="00B704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4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7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44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1B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3A7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0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1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4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8139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9C9C9"/>
            <w:bottom w:val="none" w:sz="0" w:space="0" w:color="auto"/>
            <w:right w:val="none" w:sz="0" w:space="0" w:color="auto"/>
          </w:divBdr>
          <w:divsChild>
            <w:div w:id="1945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1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42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208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9C9C9"/>
            <w:bottom w:val="none" w:sz="0" w:space="0" w:color="auto"/>
            <w:right w:val="none" w:sz="0" w:space="0" w:color="auto"/>
          </w:divBdr>
          <w:divsChild>
            <w:div w:id="1454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2026-05-25T10:20:00Z</dcterms:created>
  <dcterms:modified xsi:type="dcterms:W3CDTF">2026-05-25T10:20:00Z</dcterms:modified>
</cp:coreProperties>
</file>