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D95C" w14:textId="77777777" w:rsidR="009D1D3F" w:rsidRPr="009D1D3F" w:rsidRDefault="009D1D3F" w:rsidP="009D1D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D1D3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23 listopada zapraszamy na wykład i obserwację gęsi!</w:t>
      </w:r>
    </w:p>
    <w:p w14:paraId="67B3E2D7" w14:textId="77777777" w:rsidR="009D1D3F" w:rsidRPr="009D1D3F" w:rsidRDefault="009D1D3F" w:rsidP="009D1D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</w:pP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 xml:space="preserve">Czy wiesz, że Lednicki Park Krajobrazowy to jedno z najważniejszych w skali Wielkopolski miejsc koncentracji dzikich gatunków gęsi w okresie </w:t>
      </w:r>
      <w:proofErr w:type="spellStart"/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pozalęgowym</w:t>
      </w:r>
      <w:proofErr w:type="spellEnd"/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 xml:space="preserve">? O znaczeniu Parku dla migrujących i zimujących gęsi opowiedzą podczas wykładu Bartosz </w:t>
      </w:r>
      <w:proofErr w:type="spellStart"/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Krąkowski</w:t>
      </w:r>
      <w:proofErr w:type="spellEnd"/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 xml:space="preserve"> i Michał Białek z Zespołu Parków Krajobrazowych Województwa Wielkopolskiego, na który serdecznie zapraszamy do Siedziby Muzeum w Dziekanowicach 23.11 w godz. 13:00-15:00.</w:t>
      </w:r>
    </w:p>
    <w:p w14:paraId="66CEA655" w14:textId="77777777" w:rsidR="009D1D3F" w:rsidRDefault="009D1D3F" w:rsidP="009D1D3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</w:pPr>
    </w:p>
    <w:p w14:paraId="7B1244F8" w14:textId="7B9A3ACC" w:rsidR="009D1D3F" w:rsidRPr="009D1D3F" w:rsidRDefault="009D1D3F" w:rsidP="009D1D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Publikacja naukowa i zakres badań</w:t>
      </w:r>
    </w:p>
    <w:p w14:paraId="06ECC965" w14:textId="66858A79" w:rsidR="009D1D3F" w:rsidRPr="009D1D3F" w:rsidRDefault="009D1D3F" w:rsidP="009D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>Prowadzący są autorami obszernej publikacji pod tym samym tytułem, opublikowanej na łamach</w:t>
      </w:r>
      <w:r>
        <w:rPr>
          <w:rFonts w:ascii="Verdana" w:eastAsia="Times New Roman" w:hAnsi="Verdana" w:cs="Times New Roman"/>
          <w:sz w:val="21"/>
          <w:szCs w:val="21"/>
          <w:lang w:eastAsia="pl-PL"/>
        </w:rPr>
        <w:t xml:space="preserve"> </w:t>
      </w:r>
      <w:hyperlink r:id="rId4" w:tgtFrame="_blank" w:history="1">
        <w:r w:rsidRPr="009D1D3F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pl-PL"/>
          </w:rPr>
          <w:t>Studiów Lednickich (t. XX, 2021)</w:t>
        </w:r>
      </w:hyperlink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>. Zaprezentowali w niej wyniki przeprowadzonych w latach 2012-2021 badań.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br/>
        <w:t xml:space="preserve">- Obejmowały one obserwacje gęsi na terenie całego </w:t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Lednickiego Parku Krajobrazowego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oraz jego okolic w promieniu kilkunastu kilometrów, tak, by jak najlepiej rozpoznać miejsca żerowania ptaków nocujących na jeziorze. Początkowo wykorzystywano własne dane obserwatorów, pozyskiwane w trakcie odczytów oznakowanych gęsi. Regularne liczenia gęsi rozpoczęto w 2012 roku w ramach </w:t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monitoringu noclegowisk gęsi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, z wykorzystaniem specjalnie dedykowanej temu programowi metodyki. Ptaki liczono podczas </w:t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wylotu z noclegowiska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przed wschodem słońca, obserwacji najczęściej dokonując ze wzniesienia, znajdującego się przy drodze powiatowej, ok. 300 m na południe od Siemianowa - czytamy.</w:t>
      </w:r>
    </w:p>
    <w:p w14:paraId="6B5BA6CB" w14:textId="77777777" w:rsidR="009D1D3F" w:rsidRPr="009D1D3F" w:rsidRDefault="009D1D3F" w:rsidP="009D1D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Monitoring i metody obserwacji</w:t>
      </w:r>
    </w:p>
    <w:p w14:paraId="361AA678" w14:textId="77777777" w:rsidR="009D1D3F" w:rsidRPr="009D1D3F" w:rsidRDefault="009D1D3F" w:rsidP="009D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Liczenie monitoringowe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prowadzono cztery razy w roku: zazwyczaj w drugi lub trzeci weekend listopada (liczenie jesienne), drugi weekend stycznia (liczenie zimowe) oraz w pierwszy i trzeci weekend marca (dwa liczenia wiosenne). </w:t>
      </w:r>
    </w:p>
    <w:p w14:paraId="07E547F8" w14:textId="77777777" w:rsidR="009D1D3F" w:rsidRPr="009D1D3F" w:rsidRDefault="009D1D3F" w:rsidP="009D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- Dane do niniejszej publikacji zbierano także poza wyznaczonymi terminami monitoringu, podczas wizyt terenowych nastawionych na </w:t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obserwację gęsi na jeziorze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oraz okolicznych gruntach ornych i użytkach zielonych. Pozwoliło to na dokładniejsze określenie składu gatunkowego żerujących i odpoczywających stad.</w:t>
      </w:r>
    </w:p>
    <w:p w14:paraId="3216D2BA" w14:textId="77777777" w:rsidR="009D1D3F" w:rsidRPr="009D1D3F" w:rsidRDefault="009D1D3F" w:rsidP="009D1D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Znaczenie noclegowisk gęsi w Polsce</w:t>
      </w:r>
    </w:p>
    <w:p w14:paraId="309F03C9" w14:textId="77777777" w:rsidR="009D1D3F" w:rsidRPr="009D1D3F" w:rsidRDefault="009D1D3F" w:rsidP="009D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Co ciekawe, w latach 2000-2021 w Polsce stwierdzono </w:t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106 noclegowisk gęsi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>, grupujących co najmniej 1000 osobników, a zdecydowana większość z nich (83%) znajdowała się w zachodniej części kraju, przede wszystkim w Wielkopolsce (</w:t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35 noclegowisk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>).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br/>
        <w:t xml:space="preserve">- Obecnie jezioro Lednica jest jednym z większych noclegowisk w regionie, a obserwowane na nim koncentracje rzędu </w:t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22 000 ptaków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pozwalają klasyfikować je w pierwszej dziesiątce najbardziej znaczących - podkreślają autorzy publikacji.</w:t>
      </w:r>
    </w:p>
    <w:p w14:paraId="5F61042B" w14:textId="77777777" w:rsidR="009D1D3F" w:rsidRPr="009D1D3F" w:rsidRDefault="009D1D3F" w:rsidP="009D1D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Wykład i obserwacja gęsi</w:t>
      </w:r>
    </w:p>
    <w:p w14:paraId="27E9D0C5" w14:textId="77777777" w:rsidR="009D1D3F" w:rsidRPr="009D1D3F" w:rsidRDefault="009D1D3F" w:rsidP="009D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lastRenderedPageBreak/>
        <w:t xml:space="preserve">Podczas wykładu jego uczestnicy poznają wiele ciekawostek związanych z przeprowadzonymi badaniami. Sam wykład zaś połączony będzie z </w:t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obserwacją stad gęsi z tarasu widokowego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naszego Muzeum. Serdecznie zapraszamy!</w:t>
      </w:r>
    </w:p>
    <w:p w14:paraId="66691559" w14:textId="18367368" w:rsidR="009D1D3F" w:rsidRDefault="009D1D3F" w:rsidP="009D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*********************</w:t>
      </w:r>
    </w:p>
    <w:p w14:paraId="0B7087BF" w14:textId="450EDE0B" w:rsidR="009D1D3F" w:rsidRPr="009D1D3F" w:rsidRDefault="009D1D3F" w:rsidP="009D1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D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Tytuł wykładu: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Znaczenie Lednickiego Parku Krajobrazowego dla migrujących i zimujących gęsi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Kiedy: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23.11.2025, godz. 13:00-15:00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Forma: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wykład połączony z obserwacją gęsi z tarasu widokowego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Gdzie: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Siedziba Muzeum (Dziekanowice 32)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Prowadzący: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Bartosz </w:t>
      </w:r>
      <w:proofErr w:type="spellStart"/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>Krąkowski</w:t>
      </w:r>
      <w:proofErr w:type="spellEnd"/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i Michał Białek z Zespołu Parków Krajobrazowych Województwa Wielkopolskiego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Pr="009D1D3F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Bilety:</w:t>
      </w:r>
      <w:r w:rsidRPr="009D1D3F">
        <w:rPr>
          <w:rFonts w:ascii="Verdana" w:eastAsia="Times New Roman" w:hAnsi="Verdana" w:cs="Times New Roman"/>
          <w:sz w:val="21"/>
          <w:szCs w:val="21"/>
          <w:lang w:eastAsia="pl-PL"/>
        </w:rPr>
        <w:t xml:space="preserve"> 8 / 5 zł (w ramach wstępu do Muzeum)</w:t>
      </w:r>
    </w:p>
    <w:p w14:paraId="15DF8CA6" w14:textId="77777777" w:rsidR="0055186E" w:rsidRDefault="0055186E"/>
    <w:sectPr w:rsidR="0055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86"/>
    <w:rsid w:val="00233986"/>
    <w:rsid w:val="0055186E"/>
    <w:rsid w:val="009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4314"/>
  <w15:chartTrackingRefBased/>
  <w15:docId w15:val="{608A71C0-2E1C-47E9-8486-4DE96959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D1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D1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D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D3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D1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ialednickie.pl/wiadomosci/tom-xx-2021/21f3357b79f56a1dc932ede70794d8d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2025-11-18T13:39:00Z</dcterms:created>
  <dcterms:modified xsi:type="dcterms:W3CDTF">2025-11-18T13:40:00Z</dcterms:modified>
</cp:coreProperties>
</file>