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F2A84" w14:textId="2B15FE1B" w:rsidR="00F70A03" w:rsidRPr="008A622E" w:rsidRDefault="008A622E">
      <w:pPr>
        <w:rPr>
          <w:rFonts w:cstheme="minorHAnsi"/>
          <w:b/>
          <w:bCs/>
          <w:sz w:val="32"/>
          <w:szCs w:val="32"/>
        </w:rPr>
      </w:pPr>
      <w:r w:rsidRPr="008A622E">
        <w:rPr>
          <w:rFonts w:cstheme="minorHAnsi"/>
          <w:b/>
          <w:bCs/>
          <w:sz w:val="32"/>
          <w:szCs w:val="32"/>
        </w:rPr>
        <w:t xml:space="preserve">13.04 Rusza sezon turystyczny na Lednicy </w:t>
      </w:r>
      <w:r w:rsidRPr="008A622E">
        <w:rPr>
          <w:rFonts w:eastAsia="Times New Roman" w:cstheme="minorHAnsi"/>
          <w:b/>
          <w:bCs/>
          <w:color w:val="58595B"/>
          <w:sz w:val="32"/>
          <w:szCs w:val="32"/>
          <w:lang w:eastAsia="pl-PL"/>
        </w:rPr>
        <w:t>–</w:t>
      </w:r>
      <w:r w:rsidRPr="008A622E">
        <w:rPr>
          <w:rFonts w:cstheme="minorHAnsi"/>
          <w:b/>
          <w:bCs/>
          <w:sz w:val="32"/>
          <w:szCs w:val="32"/>
        </w:rPr>
        <w:t xml:space="preserve"> informacja prasowa</w:t>
      </w:r>
    </w:p>
    <w:p w14:paraId="10B24594" w14:textId="4B7B0994" w:rsidR="008A622E" w:rsidRPr="008A622E" w:rsidRDefault="008A622E">
      <w:pPr>
        <w:rPr>
          <w:rFonts w:cstheme="minorHAnsi"/>
          <w:b/>
          <w:bCs/>
          <w:color w:val="58595B"/>
          <w:sz w:val="26"/>
          <w:szCs w:val="26"/>
          <w:shd w:val="clear" w:color="auto" w:fill="FFFFFF"/>
        </w:rPr>
      </w:pPr>
      <w:r w:rsidRPr="008A622E">
        <w:rPr>
          <w:rFonts w:cstheme="minorHAnsi"/>
          <w:b/>
          <w:bCs/>
          <w:color w:val="58595B"/>
          <w:sz w:val="26"/>
          <w:szCs w:val="26"/>
          <w:shd w:val="clear" w:color="auto" w:fill="FFFFFF"/>
        </w:rPr>
        <w:t>Wielkimi krokami zbliża się długo wyczekiwany sezon turystyczny na Ostrowie Lednickim i w Wielkopolskim Parku Etnograficznym w Dziekanowicach! Już od 13 kwietnia miłośnicy historii będą mogli przenieść się w czasy średniowiecza lub XIX-wiecznej wsi.</w:t>
      </w:r>
    </w:p>
    <w:p w14:paraId="4A2B43EA" w14:textId="78D936FB" w:rsidR="008A622E" w:rsidRPr="008A622E" w:rsidRDefault="008A622E">
      <w:pPr>
        <w:rPr>
          <w:rFonts w:cstheme="minorHAnsi"/>
          <w:b/>
          <w:bCs/>
          <w:color w:val="58595B"/>
          <w:sz w:val="26"/>
          <w:szCs w:val="26"/>
          <w:shd w:val="clear" w:color="auto" w:fill="FFFFFF"/>
        </w:rPr>
      </w:pPr>
    </w:p>
    <w:p w14:paraId="58D2C38B" w14:textId="31CFCAB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Muzeum Pierwszych Piastów na Lednicy to jedno z największych w Polsce wielooddziałowych muzeów plenerowych. Przenosi nas zarówno do czasów średniowiecznych, jak i do XIX-wiecznej wielkopolskiej wsi. Siedziba główna Muzeum (Dziekanowice 32) czynna jest dla zwiedzających od 4 lutego do 12 grudnia. Podobnie jak wczesnopiastowskie grody w Grzybowie i w Gieczu.</w:t>
      </w:r>
      <w:r>
        <w:rPr>
          <w:rFonts w:eastAsia="Times New Roman" w:cstheme="minorHAnsi"/>
          <w:color w:val="58595B"/>
          <w:sz w:val="26"/>
          <w:szCs w:val="26"/>
          <w:lang w:eastAsia="pl-PL"/>
        </w:rPr>
        <w:t xml:space="preserve"> </w:t>
      </w:r>
    </w:p>
    <w:p w14:paraId="28A4A27C" w14:textId="7777777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 </w:t>
      </w:r>
    </w:p>
    <w:p w14:paraId="4EFA339B" w14:textId="7777777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Tymczasem już 13 kwietnia rusza sezon na pamiętającym czasy pierwszych Piastów Ostrowie Lednickim (Wyspa, Mały Skansen z przeprawą promową) oraz w przenoszącym nas do XIX-wiecznej wsi Wielkopolskim Parku Etnograficznym w Dziekanowicach. W tych dwóch naszych flagowych oddziałach turystów gościć będziemy do 26 października.</w:t>
      </w:r>
    </w:p>
    <w:p w14:paraId="401F2642" w14:textId="22E85688" w:rsidR="008A622E" w:rsidRPr="008A622E" w:rsidRDefault="008A622E">
      <w:pPr>
        <w:rPr>
          <w:rFonts w:cstheme="minorHAnsi"/>
          <w:sz w:val="26"/>
          <w:szCs w:val="26"/>
        </w:rPr>
      </w:pPr>
    </w:p>
    <w:p w14:paraId="74F4ACDA" w14:textId="7FFE0B6E" w:rsidR="008A622E" w:rsidRPr="008A622E" w:rsidRDefault="008A622E" w:rsidP="008A622E">
      <w:pPr>
        <w:shd w:val="clear" w:color="auto" w:fill="FFFFFF"/>
        <w:spacing w:after="0" w:line="240" w:lineRule="auto"/>
        <w:rPr>
          <w:rFonts w:eastAsia="Times New Roman" w:cstheme="minorHAnsi"/>
          <w:b/>
          <w:bCs/>
          <w:color w:val="58595B"/>
          <w:lang w:eastAsia="pl-PL"/>
        </w:rPr>
      </w:pPr>
      <w:r w:rsidRPr="008A622E">
        <w:rPr>
          <w:rFonts w:eastAsia="Times New Roman" w:cstheme="minorHAnsi"/>
          <w:b/>
          <w:bCs/>
          <w:color w:val="58595B"/>
          <w:lang w:eastAsia="pl-PL"/>
        </w:rPr>
        <w:t>Wielkopolski Park Etnograficzny – informacje</w:t>
      </w:r>
    </w:p>
    <w:p w14:paraId="69981C75" w14:textId="14262A45"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b/>
          <w:bCs/>
          <w:color w:val="58595B"/>
          <w:lang w:eastAsia="pl-PL"/>
        </w:rPr>
        <w:t xml:space="preserve">To miejsce opowiadające historię kultury chłopskiej Wielkopolski. Wycieczka do skansenu to niezwykła okazja do spędzenia czasu na łonie natury i przeniesienia się do XIX-wiecznej wsi. Oryginalne budynki przeniesione z różnych miejsc Wielkopolski, odwzorowując przestrzeń wsi, tworzą niepowtarzalny klimat. Znajdują się tu budynki mieszkalne i gospodarcze, kościół, karczma, wiatraki i kuźnia. Ich dopełnieniem są pola uprawne, ogrody warzywne i kwiatowe oraz sady. Na terenie Parku odbywają się coroczne imprezy oddające cykl życia dawnej wsi Marzanna, Żywy Skansen, Pożegnanie lata i wydarzenia obrazujące dawne zajęcia. Dają one sposobność zobaczyć, w jaki sposób świętowali i pracowali mieszkańcy wsi. W skansenie znajduje się punkt gastronomiczny serwujący lokalne specjalności </w:t>
      </w:r>
      <w:r w:rsidRPr="008A622E">
        <w:rPr>
          <w:rFonts w:eastAsia="Times New Roman" w:cstheme="minorHAnsi"/>
          <w:color w:val="58595B"/>
          <w:lang w:eastAsia="pl-PL"/>
        </w:rPr>
        <w:t>–</w:t>
      </w:r>
      <w:r w:rsidRPr="008A622E">
        <w:rPr>
          <w:rFonts w:eastAsia="Times New Roman" w:cstheme="minorHAnsi"/>
          <w:b/>
          <w:bCs/>
          <w:color w:val="58595B"/>
          <w:lang w:eastAsia="pl-PL"/>
        </w:rPr>
        <w:t xml:space="preserve"> Karczma </w:t>
      </w:r>
      <w:proofErr w:type="spellStart"/>
      <w:r w:rsidRPr="008A622E">
        <w:rPr>
          <w:rFonts w:eastAsia="Times New Roman" w:cstheme="minorHAnsi"/>
          <w:b/>
          <w:bCs/>
          <w:color w:val="58595B"/>
          <w:lang w:eastAsia="pl-PL"/>
        </w:rPr>
        <w:t>Lubczynek</w:t>
      </w:r>
      <w:proofErr w:type="spellEnd"/>
      <w:r w:rsidRPr="008A622E">
        <w:rPr>
          <w:rFonts w:eastAsia="Times New Roman" w:cstheme="minorHAnsi"/>
          <w:b/>
          <w:bCs/>
          <w:color w:val="58595B"/>
          <w:lang w:eastAsia="pl-PL"/>
        </w:rPr>
        <w:t>.</w:t>
      </w:r>
    </w:p>
    <w:p w14:paraId="464C51E8" w14:textId="0B8898B0" w:rsidR="008A622E" w:rsidRPr="008A622E" w:rsidRDefault="008A622E">
      <w:pPr>
        <w:rPr>
          <w:rFonts w:cstheme="minorHAnsi"/>
          <w:sz w:val="26"/>
          <w:szCs w:val="26"/>
        </w:rPr>
      </w:pPr>
    </w:p>
    <w:p w14:paraId="6AB011CC" w14:textId="34B88DDD" w:rsidR="008A622E" w:rsidRPr="008A622E" w:rsidRDefault="008A622E" w:rsidP="008A622E">
      <w:pPr>
        <w:shd w:val="clear" w:color="auto" w:fill="FFFFFF"/>
        <w:spacing w:after="0" w:line="240" w:lineRule="auto"/>
        <w:rPr>
          <w:rFonts w:eastAsia="Times New Roman" w:cstheme="minorHAnsi"/>
          <w:b/>
          <w:bCs/>
          <w:color w:val="58595B"/>
          <w:lang w:eastAsia="pl-PL"/>
        </w:rPr>
      </w:pPr>
      <w:r w:rsidRPr="008A622E">
        <w:rPr>
          <w:rFonts w:eastAsia="Times New Roman" w:cstheme="minorHAnsi"/>
          <w:b/>
          <w:bCs/>
          <w:color w:val="58595B"/>
          <w:lang w:eastAsia="pl-PL"/>
        </w:rPr>
        <w:t xml:space="preserve">Ostrów Lednicki </w:t>
      </w:r>
      <w:r w:rsidRPr="008A622E">
        <w:rPr>
          <w:rFonts w:eastAsia="Times New Roman" w:cstheme="minorHAnsi"/>
          <w:color w:val="58595B"/>
          <w:lang w:eastAsia="pl-PL"/>
        </w:rPr>
        <w:t>–</w:t>
      </w:r>
      <w:r w:rsidRPr="008A622E">
        <w:rPr>
          <w:rFonts w:eastAsia="Times New Roman" w:cstheme="minorHAnsi"/>
          <w:b/>
          <w:bCs/>
          <w:color w:val="58595B"/>
          <w:lang w:eastAsia="pl-PL"/>
        </w:rPr>
        <w:t xml:space="preserve"> informacje</w:t>
      </w:r>
    </w:p>
    <w:p w14:paraId="7FA7AD7A" w14:textId="7777777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b/>
          <w:bCs/>
          <w:color w:val="58595B"/>
          <w:lang w:eastAsia="pl-PL"/>
        </w:rPr>
        <w:t>Na Ostrowie Lednickim mieścił się niegdyś jeden z najważniejszych grodów państwa Piastów. Na terenie dzisiejszego grodziska znajdują się m.in. pozostałości potężnych wałów obronnych i pałacu książęcego z kaplicą. Odkryto w niej baseny chrzcielne, które wskazują na Ostrów jako prawdopodobne miejscu chrztu Mieszka I. Dopełnieniem ruin na wyspie była do 2017 roku kilkakrotnie nagradzana wystawa „Ostrów Lednicki. Pod niebem średniowiecza”. Na wyspie znajdują się jedne z najważniejszych pozostałości polskiej architektury wczesnośredniowiecznej: relikty kamiennego pałacu wraz z przylegającą kaplicą na planie krzyża greckiego. W miejscu tym najpewniej Bolesław Chrobry podejmował cesarza Ottona III. W ruinach kaplicy dokonano sensacyjnego odkrycia basenów chrzcielnych, które przemawiają za Ostrowem Lednickim jako miejscem chrztu Mieszka I w 966 roku. Na teren Ostrowa Lednickiego dopłyniemy promem.</w:t>
      </w:r>
    </w:p>
    <w:p w14:paraId="125645CC" w14:textId="5EB71083" w:rsidR="008A622E" w:rsidRPr="008A622E" w:rsidRDefault="008A622E">
      <w:pPr>
        <w:rPr>
          <w:rFonts w:cstheme="minorHAnsi"/>
          <w:sz w:val="26"/>
          <w:szCs w:val="26"/>
        </w:rPr>
      </w:pPr>
    </w:p>
    <w:p w14:paraId="09ECBE4C" w14:textId="7777777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b/>
          <w:bCs/>
          <w:color w:val="58595B"/>
          <w:sz w:val="26"/>
          <w:szCs w:val="26"/>
          <w:lang w:eastAsia="pl-PL"/>
        </w:rPr>
        <w:t>Godziny otwarcia i cennik biletów </w:t>
      </w:r>
      <w:r w:rsidRPr="008A622E">
        <w:rPr>
          <w:rFonts w:eastAsia="Times New Roman" w:cstheme="minorHAnsi"/>
          <w:b/>
          <w:bCs/>
          <w:color w:val="58595B"/>
          <w:sz w:val="26"/>
          <w:szCs w:val="26"/>
          <w:lang w:eastAsia="pl-PL"/>
        </w:rPr>
        <w:fldChar w:fldCharType="begin"/>
      </w:r>
      <w:r w:rsidRPr="008A622E">
        <w:rPr>
          <w:rFonts w:eastAsia="Times New Roman" w:cstheme="minorHAnsi"/>
          <w:b/>
          <w:bCs/>
          <w:color w:val="58595B"/>
          <w:sz w:val="26"/>
          <w:szCs w:val="26"/>
          <w:lang w:eastAsia="pl-PL"/>
        </w:rPr>
        <w:instrText xml:space="preserve"> HYPERLINK "https://lednicamuzeum.pl/strona,godziny-otwarcia.html" </w:instrText>
      </w:r>
      <w:r w:rsidRPr="008A622E">
        <w:rPr>
          <w:rFonts w:eastAsia="Times New Roman" w:cstheme="minorHAnsi"/>
          <w:b/>
          <w:bCs/>
          <w:color w:val="58595B"/>
          <w:sz w:val="26"/>
          <w:szCs w:val="26"/>
          <w:lang w:eastAsia="pl-PL"/>
        </w:rPr>
        <w:fldChar w:fldCharType="separate"/>
      </w:r>
      <w:r w:rsidRPr="008A622E">
        <w:rPr>
          <w:rFonts w:eastAsia="Times New Roman" w:cstheme="minorHAnsi"/>
          <w:b/>
          <w:bCs/>
          <w:color w:val="F15A23"/>
          <w:sz w:val="26"/>
          <w:szCs w:val="26"/>
          <w:lang w:eastAsia="pl-PL"/>
        </w:rPr>
        <w:t>TUTAJ</w:t>
      </w:r>
      <w:r w:rsidRPr="008A622E">
        <w:rPr>
          <w:rFonts w:eastAsia="Times New Roman" w:cstheme="minorHAnsi"/>
          <w:b/>
          <w:bCs/>
          <w:color w:val="58595B"/>
          <w:sz w:val="26"/>
          <w:szCs w:val="26"/>
          <w:lang w:eastAsia="pl-PL"/>
        </w:rPr>
        <w:fldChar w:fldCharType="end"/>
      </w:r>
    </w:p>
    <w:p w14:paraId="5A4D1E0F" w14:textId="7777777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b/>
          <w:bCs/>
          <w:color w:val="58595B"/>
          <w:sz w:val="26"/>
          <w:szCs w:val="26"/>
          <w:lang w:eastAsia="pl-PL"/>
        </w:rPr>
        <w:t>Baza gastronomiczna i noclegowa </w:t>
      </w:r>
      <w:hyperlink r:id="rId5" w:history="1">
        <w:r w:rsidRPr="008A622E">
          <w:rPr>
            <w:rFonts w:eastAsia="Times New Roman" w:cstheme="minorHAnsi"/>
            <w:b/>
            <w:bCs/>
            <w:color w:val="F15A23"/>
            <w:sz w:val="26"/>
            <w:szCs w:val="26"/>
            <w:lang w:eastAsia="pl-PL"/>
          </w:rPr>
          <w:t>TUTAJ</w:t>
        </w:r>
      </w:hyperlink>
      <w:r w:rsidRPr="008A622E">
        <w:rPr>
          <w:rFonts w:eastAsia="Times New Roman" w:cstheme="minorHAnsi"/>
          <w:b/>
          <w:bCs/>
          <w:color w:val="58595B"/>
          <w:sz w:val="26"/>
          <w:szCs w:val="26"/>
          <w:lang w:eastAsia="pl-PL"/>
        </w:rPr>
        <w:t> </w:t>
      </w:r>
    </w:p>
    <w:p w14:paraId="5B8704FB" w14:textId="7777777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b/>
          <w:bCs/>
          <w:color w:val="58595B"/>
          <w:sz w:val="26"/>
          <w:szCs w:val="26"/>
          <w:lang w:eastAsia="pl-PL"/>
        </w:rPr>
        <w:lastRenderedPageBreak/>
        <w:t>Zamawianie usług przewodnickich </w:t>
      </w:r>
      <w:hyperlink r:id="rId6" w:history="1">
        <w:r w:rsidRPr="008A622E">
          <w:rPr>
            <w:rFonts w:eastAsia="Times New Roman" w:cstheme="minorHAnsi"/>
            <w:b/>
            <w:bCs/>
            <w:color w:val="F15A23"/>
            <w:sz w:val="26"/>
            <w:szCs w:val="26"/>
            <w:lang w:eastAsia="pl-PL"/>
          </w:rPr>
          <w:t>TUTAJ </w:t>
        </w:r>
      </w:hyperlink>
    </w:p>
    <w:p w14:paraId="65D701B9" w14:textId="7777777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 </w:t>
      </w:r>
    </w:p>
    <w:p w14:paraId="046A0FAB" w14:textId="77777777" w:rsidR="008A622E" w:rsidRPr="008A622E" w:rsidRDefault="008A622E" w:rsidP="008A622E">
      <w:pPr>
        <w:shd w:val="clear" w:color="auto" w:fill="FFFFFF"/>
        <w:spacing w:before="300" w:after="150" w:line="240" w:lineRule="auto"/>
        <w:outlineLvl w:val="2"/>
        <w:rPr>
          <w:rFonts w:eastAsia="Times New Roman" w:cstheme="minorHAnsi"/>
          <w:caps/>
          <w:color w:val="58595B"/>
          <w:sz w:val="26"/>
          <w:szCs w:val="26"/>
          <w:lang w:eastAsia="pl-PL"/>
        </w:rPr>
      </w:pPr>
      <w:r w:rsidRPr="008A622E">
        <w:rPr>
          <w:rFonts w:eastAsia="Times New Roman" w:cstheme="minorHAnsi"/>
          <w:b/>
          <w:bCs/>
          <w:caps/>
          <w:color w:val="58595B"/>
          <w:sz w:val="26"/>
          <w:szCs w:val="26"/>
          <w:lang w:eastAsia="pl-PL"/>
        </w:rPr>
        <w:t>Co nas czeka w tym sezonie w poszczególnych Oddziałach?</w:t>
      </w:r>
    </w:p>
    <w:p w14:paraId="73E7D774"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1 maja 2025 | </w:t>
      </w:r>
      <w:r w:rsidRPr="008A622E">
        <w:rPr>
          <w:rFonts w:eastAsia="Times New Roman" w:cstheme="minorHAnsi"/>
          <w:b/>
          <w:bCs/>
          <w:color w:val="58595B"/>
          <w:sz w:val="26"/>
          <w:szCs w:val="26"/>
          <w:lang w:eastAsia="pl-PL"/>
        </w:rPr>
        <w:t>Majówka z historią w Grzybowie</w:t>
      </w:r>
      <w:r w:rsidRPr="008A622E">
        <w:rPr>
          <w:rFonts w:eastAsia="Times New Roman" w:cstheme="minorHAnsi"/>
          <w:color w:val="58595B"/>
          <w:sz w:val="26"/>
          <w:szCs w:val="26"/>
          <w:lang w:eastAsia="pl-PL"/>
        </w:rPr>
        <w:t> | Gród w Grzybowie </w:t>
      </w:r>
    </w:p>
    <w:p w14:paraId="20417028"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3 maja 2025| </w:t>
      </w:r>
      <w:r w:rsidRPr="008A622E">
        <w:rPr>
          <w:rFonts w:eastAsia="Times New Roman" w:cstheme="minorHAnsi"/>
          <w:b/>
          <w:bCs/>
          <w:color w:val="58595B"/>
          <w:sz w:val="26"/>
          <w:szCs w:val="26"/>
          <w:lang w:eastAsia="pl-PL"/>
        </w:rPr>
        <w:t>Majówka nad Lednicą</w:t>
      </w:r>
      <w:r w:rsidRPr="008A622E">
        <w:rPr>
          <w:rFonts w:eastAsia="Times New Roman" w:cstheme="minorHAnsi"/>
          <w:color w:val="58595B"/>
          <w:sz w:val="26"/>
          <w:szCs w:val="26"/>
          <w:lang w:eastAsia="pl-PL"/>
        </w:rPr>
        <w:t> | Wielkopolski Park Etnograficzny </w:t>
      </w:r>
    </w:p>
    <w:p w14:paraId="0978817B"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17 maja 2025| </w:t>
      </w:r>
      <w:r w:rsidRPr="008A622E">
        <w:rPr>
          <w:rFonts w:eastAsia="Times New Roman" w:cstheme="minorHAnsi"/>
          <w:b/>
          <w:bCs/>
          <w:color w:val="58595B"/>
          <w:sz w:val="26"/>
          <w:szCs w:val="26"/>
          <w:lang w:eastAsia="pl-PL"/>
        </w:rPr>
        <w:t>Noc Muzeów</w:t>
      </w:r>
      <w:r w:rsidRPr="008A622E">
        <w:rPr>
          <w:rFonts w:eastAsia="Times New Roman" w:cstheme="minorHAnsi"/>
          <w:color w:val="58595B"/>
          <w:sz w:val="26"/>
          <w:szCs w:val="26"/>
          <w:lang w:eastAsia="pl-PL"/>
        </w:rPr>
        <w:t> | Gród w Gieczu</w:t>
      </w:r>
    </w:p>
    <w:p w14:paraId="6F0C0214"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7 czerwca | </w:t>
      </w:r>
      <w:r w:rsidRPr="008A622E">
        <w:rPr>
          <w:rFonts w:eastAsia="Times New Roman" w:cstheme="minorHAnsi"/>
          <w:b/>
          <w:bCs/>
          <w:color w:val="58595B"/>
          <w:sz w:val="26"/>
          <w:szCs w:val="26"/>
          <w:lang w:eastAsia="pl-PL"/>
        </w:rPr>
        <w:t>Lednicka Wiosna Poetycka</w:t>
      </w:r>
      <w:r w:rsidRPr="008A622E">
        <w:rPr>
          <w:rFonts w:eastAsia="Times New Roman" w:cstheme="minorHAnsi"/>
          <w:color w:val="58595B"/>
          <w:sz w:val="26"/>
          <w:szCs w:val="26"/>
          <w:lang w:eastAsia="pl-PL"/>
        </w:rPr>
        <w:t> | Siedziba Muzeum | Ostrów Lednicki </w:t>
      </w:r>
    </w:p>
    <w:p w14:paraId="3AB8B486"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13-15 czerwca 2025 | </w:t>
      </w:r>
      <w:r w:rsidRPr="008A622E">
        <w:rPr>
          <w:rFonts w:eastAsia="Times New Roman" w:cstheme="minorHAnsi"/>
          <w:b/>
          <w:bCs/>
          <w:color w:val="58595B"/>
          <w:sz w:val="26"/>
          <w:szCs w:val="26"/>
          <w:lang w:eastAsia="pl-PL"/>
        </w:rPr>
        <w:t>Europejskie Dni Archeologii</w:t>
      </w:r>
      <w:r w:rsidRPr="008A622E">
        <w:rPr>
          <w:rFonts w:eastAsia="Times New Roman" w:cstheme="minorHAnsi"/>
          <w:color w:val="58595B"/>
          <w:sz w:val="26"/>
          <w:szCs w:val="26"/>
          <w:lang w:eastAsia="pl-PL"/>
        </w:rPr>
        <w:t> | Siedziba Muzeum | Ostrów Lednicki | Gród w Gieczu | Gród w Grzybowie</w:t>
      </w:r>
    </w:p>
    <w:p w14:paraId="5AF24AE0"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21 czerwca 2025 | </w:t>
      </w:r>
      <w:r w:rsidRPr="008A622E">
        <w:rPr>
          <w:rFonts w:eastAsia="Times New Roman" w:cstheme="minorHAnsi"/>
          <w:b/>
          <w:bCs/>
          <w:color w:val="58595B"/>
          <w:sz w:val="26"/>
          <w:szCs w:val="26"/>
          <w:lang w:eastAsia="pl-PL"/>
        </w:rPr>
        <w:t>Noc Kupały</w:t>
      </w:r>
      <w:r w:rsidRPr="008A622E">
        <w:rPr>
          <w:rFonts w:eastAsia="Times New Roman" w:cstheme="minorHAnsi"/>
          <w:color w:val="58595B"/>
          <w:sz w:val="26"/>
          <w:szCs w:val="26"/>
          <w:lang w:eastAsia="pl-PL"/>
        </w:rPr>
        <w:t> | Ostrów Lednicki </w:t>
      </w:r>
    </w:p>
    <w:p w14:paraId="1C2F572F"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Lipiec 2025 | </w:t>
      </w:r>
      <w:r w:rsidRPr="008A622E">
        <w:rPr>
          <w:rFonts w:eastAsia="Times New Roman" w:cstheme="minorHAnsi"/>
          <w:b/>
          <w:bCs/>
          <w:color w:val="58595B"/>
          <w:sz w:val="26"/>
          <w:szCs w:val="26"/>
          <w:lang w:eastAsia="pl-PL"/>
        </w:rPr>
        <w:t xml:space="preserve">Happening </w:t>
      </w:r>
      <w:proofErr w:type="spellStart"/>
      <w:r w:rsidRPr="008A622E">
        <w:rPr>
          <w:rFonts w:eastAsia="Times New Roman" w:cstheme="minorHAnsi"/>
          <w:b/>
          <w:bCs/>
          <w:color w:val="58595B"/>
          <w:sz w:val="26"/>
          <w:szCs w:val="26"/>
          <w:lang w:eastAsia="pl-PL"/>
        </w:rPr>
        <w:t>artyCHROBRYstyczny</w:t>
      </w:r>
      <w:proofErr w:type="spellEnd"/>
      <w:r w:rsidRPr="008A622E">
        <w:rPr>
          <w:rFonts w:eastAsia="Times New Roman" w:cstheme="minorHAnsi"/>
          <w:color w:val="58595B"/>
          <w:sz w:val="26"/>
          <w:szCs w:val="26"/>
          <w:lang w:eastAsia="pl-PL"/>
        </w:rPr>
        <w:t> | Ostrów Lednicki | Gniezno</w:t>
      </w:r>
    </w:p>
    <w:p w14:paraId="5F305773"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6 lipca 2025 | </w:t>
      </w:r>
      <w:r w:rsidRPr="008A622E">
        <w:rPr>
          <w:rFonts w:eastAsia="Times New Roman" w:cstheme="minorHAnsi"/>
          <w:b/>
          <w:bCs/>
          <w:color w:val="58595B"/>
          <w:sz w:val="26"/>
          <w:szCs w:val="26"/>
          <w:lang w:eastAsia="pl-PL"/>
        </w:rPr>
        <w:t>Żywy Skansen</w:t>
      </w:r>
      <w:r w:rsidRPr="008A622E">
        <w:rPr>
          <w:rFonts w:eastAsia="Times New Roman" w:cstheme="minorHAnsi"/>
          <w:color w:val="58595B"/>
          <w:sz w:val="26"/>
          <w:szCs w:val="26"/>
          <w:lang w:eastAsia="pl-PL"/>
        </w:rPr>
        <w:t> | Wielkopolski Park Etnograficzny </w:t>
      </w:r>
    </w:p>
    <w:p w14:paraId="5C97CB84"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13 lipca 2025 | </w:t>
      </w:r>
      <w:r w:rsidRPr="008A622E">
        <w:rPr>
          <w:rFonts w:eastAsia="Times New Roman" w:cstheme="minorHAnsi"/>
          <w:b/>
          <w:bCs/>
          <w:color w:val="58595B"/>
          <w:sz w:val="26"/>
          <w:szCs w:val="26"/>
          <w:lang w:eastAsia="pl-PL"/>
        </w:rPr>
        <w:t>Letnie o Piastach bajanie…DWIE KORONY</w:t>
      </w:r>
      <w:r w:rsidRPr="008A622E">
        <w:rPr>
          <w:rFonts w:eastAsia="Times New Roman" w:cstheme="minorHAnsi"/>
          <w:color w:val="58595B"/>
          <w:sz w:val="26"/>
          <w:szCs w:val="26"/>
          <w:lang w:eastAsia="pl-PL"/>
        </w:rPr>
        <w:t> | Gród w Gieczu </w:t>
      </w:r>
    </w:p>
    <w:p w14:paraId="466760A4"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16-17 sierpnia 2025 | </w:t>
      </w:r>
      <w:r w:rsidRPr="008A622E">
        <w:rPr>
          <w:rFonts w:eastAsia="Times New Roman" w:cstheme="minorHAnsi"/>
          <w:b/>
          <w:bCs/>
          <w:color w:val="58595B"/>
          <w:sz w:val="26"/>
          <w:szCs w:val="26"/>
          <w:lang w:eastAsia="pl-PL"/>
        </w:rPr>
        <w:t>XII Grzybowski Turniej Wojów - Królewska Drużyna</w:t>
      </w:r>
      <w:r w:rsidRPr="008A622E">
        <w:rPr>
          <w:rFonts w:eastAsia="Times New Roman" w:cstheme="minorHAnsi"/>
          <w:color w:val="58595B"/>
          <w:sz w:val="26"/>
          <w:szCs w:val="26"/>
          <w:lang w:eastAsia="pl-PL"/>
        </w:rPr>
        <w:t> | Gród w Grzybowie </w:t>
      </w:r>
    </w:p>
    <w:p w14:paraId="06F35DAE"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17 sierpnia 2025 | </w:t>
      </w:r>
      <w:r w:rsidRPr="008A622E">
        <w:rPr>
          <w:rFonts w:eastAsia="Times New Roman" w:cstheme="minorHAnsi"/>
          <w:b/>
          <w:bCs/>
          <w:color w:val="58595B"/>
          <w:sz w:val="26"/>
          <w:szCs w:val="26"/>
          <w:lang w:eastAsia="pl-PL"/>
        </w:rPr>
        <w:t>Spotkanie ze sztuką ludową</w:t>
      </w:r>
      <w:r w:rsidRPr="008A622E">
        <w:rPr>
          <w:rFonts w:eastAsia="Times New Roman" w:cstheme="minorHAnsi"/>
          <w:color w:val="58595B"/>
          <w:sz w:val="26"/>
          <w:szCs w:val="26"/>
          <w:lang w:eastAsia="pl-PL"/>
        </w:rPr>
        <w:t> | Wielkopolski Park Etnograficzny </w:t>
      </w:r>
    </w:p>
    <w:p w14:paraId="415D977B"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31 sierpnia 2025 | </w:t>
      </w:r>
      <w:r w:rsidRPr="008A622E">
        <w:rPr>
          <w:rFonts w:eastAsia="Times New Roman" w:cstheme="minorHAnsi"/>
          <w:b/>
          <w:bCs/>
          <w:color w:val="58595B"/>
          <w:sz w:val="26"/>
          <w:szCs w:val="26"/>
          <w:lang w:eastAsia="pl-PL"/>
        </w:rPr>
        <w:t>Żniwa chmielowe</w:t>
      </w:r>
      <w:r w:rsidRPr="008A622E">
        <w:rPr>
          <w:rFonts w:eastAsia="Times New Roman" w:cstheme="minorHAnsi"/>
          <w:color w:val="58595B"/>
          <w:sz w:val="26"/>
          <w:szCs w:val="26"/>
          <w:lang w:eastAsia="pl-PL"/>
        </w:rPr>
        <w:t> | Wielkopolski Park Etnograficzny </w:t>
      </w:r>
    </w:p>
    <w:p w14:paraId="3E891729"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7 września 2025 | </w:t>
      </w:r>
      <w:r w:rsidRPr="008A622E">
        <w:rPr>
          <w:rFonts w:eastAsia="Times New Roman" w:cstheme="minorHAnsi"/>
          <w:b/>
          <w:bCs/>
          <w:color w:val="58595B"/>
          <w:sz w:val="26"/>
          <w:szCs w:val="26"/>
          <w:lang w:eastAsia="pl-PL"/>
        </w:rPr>
        <w:t xml:space="preserve">Piknik z pyrą i </w:t>
      </w:r>
      <w:proofErr w:type="spellStart"/>
      <w:r w:rsidRPr="008A622E">
        <w:rPr>
          <w:rFonts w:eastAsia="Times New Roman" w:cstheme="minorHAnsi"/>
          <w:b/>
          <w:bCs/>
          <w:color w:val="58595B"/>
          <w:sz w:val="26"/>
          <w:szCs w:val="26"/>
          <w:lang w:eastAsia="pl-PL"/>
        </w:rPr>
        <w:t>korbolem</w:t>
      </w:r>
      <w:proofErr w:type="spellEnd"/>
      <w:r w:rsidRPr="008A622E">
        <w:rPr>
          <w:rFonts w:eastAsia="Times New Roman" w:cstheme="minorHAnsi"/>
          <w:color w:val="58595B"/>
          <w:sz w:val="26"/>
          <w:szCs w:val="26"/>
          <w:lang w:eastAsia="pl-PL"/>
        </w:rPr>
        <w:t> | Mały Skansen</w:t>
      </w:r>
    </w:p>
    <w:p w14:paraId="2C4A52B1"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13-14 września 2025 | </w:t>
      </w:r>
      <w:r w:rsidRPr="008A622E">
        <w:rPr>
          <w:rFonts w:eastAsia="Times New Roman" w:cstheme="minorHAnsi"/>
          <w:b/>
          <w:bCs/>
          <w:color w:val="58595B"/>
          <w:sz w:val="26"/>
          <w:szCs w:val="26"/>
          <w:lang w:eastAsia="pl-PL"/>
        </w:rPr>
        <w:t>Europejskie Dni Dziedzictwa</w:t>
      </w:r>
      <w:r w:rsidRPr="008A622E">
        <w:rPr>
          <w:rFonts w:eastAsia="Times New Roman" w:cstheme="minorHAnsi"/>
          <w:color w:val="58595B"/>
          <w:sz w:val="26"/>
          <w:szCs w:val="26"/>
          <w:lang w:eastAsia="pl-PL"/>
        </w:rPr>
        <w:t> | Ostrów Lednicki, Gród w Grzybowie, Gród w Gieczu</w:t>
      </w:r>
    </w:p>
    <w:p w14:paraId="3A531F20"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14 września 2025 | </w:t>
      </w:r>
      <w:r w:rsidRPr="008A622E">
        <w:rPr>
          <w:rFonts w:eastAsia="Times New Roman" w:cstheme="minorHAnsi"/>
          <w:b/>
          <w:bCs/>
          <w:color w:val="58595B"/>
          <w:sz w:val="26"/>
          <w:szCs w:val="26"/>
          <w:lang w:eastAsia="pl-PL"/>
        </w:rPr>
        <w:t>Pożegnanie lata</w:t>
      </w:r>
      <w:r w:rsidRPr="008A622E">
        <w:rPr>
          <w:rFonts w:eastAsia="Times New Roman" w:cstheme="minorHAnsi"/>
          <w:color w:val="58595B"/>
          <w:sz w:val="26"/>
          <w:szCs w:val="26"/>
          <w:lang w:eastAsia="pl-PL"/>
        </w:rPr>
        <w:t> | Wielkopolski Park Etnograficzny   </w:t>
      </w:r>
    </w:p>
    <w:p w14:paraId="21DDEBC3" w14:textId="77777777" w:rsidR="008A622E" w:rsidRPr="008A622E" w:rsidRDefault="008A622E" w:rsidP="008A622E">
      <w:pPr>
        <w:numPr>
          <w:ilvl w:val="0"/>
          <w:numId w:val="1"/>
        </w:numPr>
        <w:shd w:val="clear" w:color="auto" w:fill="FFFFFF"/>
        <w:spacing w:before="100" w:beforeAutospacing="1" w:after="100" w:afterAutospacing="1" w:line="240" w:lineRule="auto"/>
        <w:rPr>
          <w:rFonts w:eastAsia="Times New Roman" w:cstheme="minorHAnsi"/>
          <w:color w:val="58595B"/>
          <w:sz w:val="26"/>
          <w:szCs w:val="26"/>
          <w:lang w:eastAsia="pl-PL"/>
        </w:rPr>
      </w:pPr>
      <w:r w:rsidRPr="008A622E">
        <w:rPr>
          <w:rFonts w:eastAsia="Times New Roman" w:cstheme="minorHAnsi"/>
          <w:color w:val="58595B"/>
          <w:sz w:val="26"/>
          <w:szCs w:val="26"/>
          <w:lang w:eastAsia="pl-PL"/>
        </w:rPr>
        <w:t>8 listopada 2025 | </w:t>
      </w:r>
      <w:r w:rsidRPr="008A622E">
        <w:rPr>
          <w:rFonts w:eastAsia="Times New Roman" w:cstheme="minorHAnsi"/>
          <w:b/>
          <w:bCs/>
          <w:color w:val="58595B"/>
          <w:sz w:val="26"/>
          <w:szCs w:val="26"/>
          <w:lang w:eastAsia="pl-PL"/>
        </w:rPr>
        <w:t>Dziady</w:t>
      </w:r>
      <w:r w:rsidRPr="008A622E">
        <w:rPr>
          <w:rFonts w:eastAsia="Times New Roman" w:cstheme="minorHAnsi"/>
          <w:color w:val="58595B"/>
          <w:sz w:val="26"/>
          <w:szCs w:val="26"/>
          <w:lang w:eastAsia="pl-PL"/>
        </w:rPr>
        <w:t> | Gród w Gieczu </w:t>
      </w:r>
    </w:p>
    <w:p w14:paraId="59AA6936" w14:textId="77777777" w:rsidR="008A622E" w:rsidRPr="008A622E" w:rsidRDefault="008A622E" w:rsidP="008A622E">
      <w:pPr>
        <w:shd w:val="clear" w:color="auto" w:fill="FFFFFF"/>
        <w:spacing w:after="0" w:line="240" w:lineRule="auto"/>
        <w:rPr>
          <w:rFonts w:eastAsia="Times New Roman" w:cstheme="minorHAnsi"/>
          <w:color w:val="58595B"/>
          <w:sz w:val="26"/>
          <w:szCs w:val="26"/>
          <w:lang w:eastAsia="pl-PL"/>
        </w:rPr>
      </w:pPr>
      <w:r w:rsidRPr="008A622E">
        <w:rPr>
          <w:rFonts w:eastAsia="Times New Roman" w:cstheme="minorHAnsi"/>
          <w:b/>
          <w:bCs/>
          <w:color w:val="58595B"/>
          <w:sz w:val="26"/>
          <w:szCs w:val="26"/>
          <w:lang w:eastAsia="pl-PL"/>
        </w:rPr>
        <w:t>Szczegółowe kalendarium organizowanych przez nas wydarzeń dostępne jest </w:t>
      </w:r>
      <w:hyperlink r:id="rId7" w:history="1">
        <w:r w:rsidRPr="008A622E">
          <w:rPr>
            <w:rFonts w:eastAsia="Times New Roman" w:cstheme="minorHAnsi"/>
            <w:b/>
            <w:bCs/>
            <w:color w:val="F15A23"/>
            <w:sz w:val="26"/>
            <w:szCs w:val="26"/>
            <w:lang w:eastAsia="pl-PL"/>
          </w:rPr>
          <w:t>TUTAJ</w:t>
        </w:r>
      </w:hyperlink>
      <w:r w:rsidRPr="008A622E">
        <w:rPr>
          <w:rFonts w:eastAsia="Times New Roman" w:cstheme="minorHAnsi"/>
          <w:b/>
          <w:bCs/>
          <w:color w:val="58595B"/>
          <w:sz w:val="26"/>
          <w:szCs w:val="26"/>
          <w:lang w:eastAsia="pl-PL"/>
        </w:rPr>
        <w:t> </w:t>
      </w:r>
    </w:p>
    <w:p w14:paraId="300160B6" w14:textId="77777777" w:rsidR="008A622E" w:rsidRPr="008A622E" w:rsidRDefault="008A622E">
      <w:pPr>
        <w:rPr>
          <w:rFonts w:cstheme="minorHAnsi"/>
          <w:sz w:val="26"/>
          <w:szCs w:val="26"/>
        </w:rPr>
      </w:pPr>
    </w:p>
    <w:sectPr w:rsidR="008A622E" w:rsidRPr="008A6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5188C"/>
    <w:multiLevelType w:val="multilevel"/>
    <w:tmpl w:val="B6B8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7B"/>
    <w:rsid w:val="005E047B"/>
    <w:rsid w:val="008A622E"/>
    <w:rsid w:val="00F70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00D6"/>
  <w15:chartTrackingRefBased/>
  <w15:docId w15:val="{021E1658-437A-4E36-9E53-7AD8FFB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8A622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A622E"/>
    <w:rPr>
      <w:b/>
      <w:bCs/>
    </w:rPr>
  </w:style>
  <w:style w:type="character" w:customStyle="1" w:styleId="Nagwek3Znak">
    <w:name w:val="Nagłówek 3 Znak"/>
    <w:basedOn w:val="Domylnaczcionkaakapitu"/>
    <w:link w:val="Nagwek3"/>
    <w:uiPriority w:val="9"/>
    <w:rsid w:val="008A622E"/>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8A6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2752">
      <w:bodyDiv w:val="1"/>
      <w:marLeft w:val="0"/>
      <w:marRight w:val="0"/>
      <w:marTop w:val="0"/>
      <w:marBottom w:val="0"/>
      <w:divBdr>
        <w:top w:val="none" w:sz="0" w:space="0" w:color="auto"/>
        <w:left w:val="none" w:sz="0" w:space="0" w:color="auto"/>
        <w:bottom w:val="none" w:sz="0" w:space="0" w:color="auto"/>
        <w:right w:val="none" w:sz="0" w:space="0" w:color="auto"/>
      </w:divBdr>
      <w:divsChild>
        <w:div w:id="1610426040">
          <w:marLeft w:val="0"/>
          <w:marRight w:val="0"/>
          <w:marTop w:val="0"/>
          <w:marBottom w:val="0"/>
          <w:divBdr>
            <w:top w:val="none" w:sz="0" w:space="0" w:color="auto"/>
            <w:left w:val="none" w:sz="0" w:space="0" w:color="auto"/>
            <w:bottom w:val="none" w:sz="0" w:space="0" w:color="auto"/>
            <w:right w:val="none" w:sz="0" w:space="0" w:color="auto"/>
          </w:divBdr>
        </w:div>
        <w:div w:id="1881555666">
          <w:marLeft w:val="0"/>
          <w:marRight w:val="0"/>
          <w:marTop w:val="0"/>
          <w:marBottom w:val="0"/>
          <w:divBdr>
            <w:top w:val="none" w:sz="0" w:space="0" w:color="auto"/>
            <w:left w:val="none" w:sz="0" w:space="0" w:color="auto"/>
            <w:bottom w:val="none" w:sz="0" w:space="0" w:color="auto"/>
            <w:right w:val="none" w:sz="0" w:space="0" w:color="auto"/>
          </w:divBdr>
        </w:div>
        <w:div w:id="3746703">
          <w:marLeft w:val="0"/>
          <w:marRight w:val="0"/>
          <w:marTop w:val="0"/>
          <w:marBottom w:val="0"/>
          <w:divBdr>
            <w:top w:val="none" w:sz="0" w:space="0" w:color="auto"/>
            <w:left w:val="none" w:sz="0" w:space="0" w:color="auto"/>
            <w:bottom w:val="none" w:sz="0" w:space="0" w:color="auto"/>
            <w:right w:val="none" w:sz="0" w:space="0" w:color="auto"/>
          </w:divBdr>
        </w:div>
      </w:divsChild>
    </w:div>
    <w:div w:id="821966645">
      <w:bodyDiv w:val="1"/>
      <w:marLeft w:val="0"/>
      <w:marRight w:val="0"/>
      <w:marTop w:val="0"/>
      <w:marBottom w:val="0"/>
      <w:divBdr>
        <w:top w:val="none" w:sz="0" w:space="0" w:color="auto"/>
        <w:left w:val="none" w:sz="0" w:space="0" w:color="auto"/>
        <w:bottom w:val="none" w:sz="0" w:space="0" w:color="auto"/>
        <w:right w:val="none" w:sz="0" w:space="0" w:color="auto"/>
      </w:divBdr>
      <w:divsChild>
        <w:div w:id="1170829888">
          <w:marLeft w:val="0"/>
          <w:marRight w:val="0"/>
          <w:marTop w:val="0"/>
          <w:marBottom w:val="0"/>
          <w:divBdr>
            <w:top w:val="none" w:sz="0" w:space="0" w:color="auto"/>
            <w:left w:val="none" w:sz="0" w:space="0" w:color="auto"/>
            <w:bottom w:val="none" w:sz="0" w:space="0" w:color="auto"/>
            <w:right w:val="none" w:sz="0" w:space="0" w:color="auto"/>
          </w:divBdr>
        </w:div>
        <w:div w:id="750393547">
          <w:marLeft w:val="0"/>
          <w:marRight w:val="0"/>
          <w:marTop w:val="0"/>
          <w:marBottom w:val="0"/>
          <w:divBdr>
            <w:top w:val="none" w:sz="0" w:space="0" w:color="auto"/>
            <w:left w:val="none" w:sz="0" w:space="0" w:color="auto"/>
            <w:bottom w:val="none" w:sz="0" w:space="0" w:color="auto"/>
            <w:right w:val="none" w:sz="0" w:space="0" w:color="auto"/>
          </w:divBdr>
        </w:div>
      </w:divsChild>
    </w:div>
    <w:div w:id="1798571833">
      <w:bodyDiv w:val="1"/>
      <w:marLeft w:val="0"/>
      <w:marRight w:val="0"/>
      <w:marTop w:val="0"/>
      <w:marBottom w:val="0"/>
      <w:divBdr>
        <w:top w:val="none" w:sz="0" w:space="0" w:color="auto"/>
        <w:left w:val="none" w:sz="0" w:space="0" w:color="auto"/>
        <w:bottom w:val="none" w:sz="0" w:space="0" w:color="auto"/>
        <w:right w:val="none" w:sz="0" w:space="0" w:color="auto"/>
      </w:divBdr>
      <w:divsChild>
        <w:div w:id="1165239787">
          <w:marLeft w:val="0"/>
          <w:marRight w:val="0"/>
          <w:marTop w:val="0"/>
          <w:marBottom w:val="0"/>
          <w:divBdr>
            <w:top w:val="none" w:sz="0" w:space="0" w:color="auto"/>
            <w:left w:val="none" w:sz="0" w:space="0" w:color="auto"/>
            <w:bottom w:val="none" w:sz="0" w:space="0" w:color="auto"/>
            <w:right w:val="none" w:sz="0" w:space="0" w:color="auto"/>
          </w:divBdr>
        </w:div>
        <w:div w:id="1177111656">
          <w:marLeft w:val="0"/>
          <w:marRight w:val="0"/>
          <w:marTop w:val="0"/>
          <w:marBottom w:val="0"/>
          <w:divBdr>
            <w:top w:val="none" w:sz="0" w:space="0" w:color="auto"/>
            <w:left w:val="none" w:sz="0" w:space="0" w:color="auto"/>
            <w:bottom w:val="none" w:sz="0" w:space="0" w:color="auto"/>
            <w:right w:val="none" w:sz="0" w:space="0" w:color="auto"/>
          </w:divBdr>
        </w:div>
        <w:div w:id="1253394637">
          <w:marLeft w:val="0"/>
          <w:marRight w:val="0"/>
          <w:marTop w:val="0"/>
          <w:marBottom w:val="0"/>
          <w:divBdr>
            <w:top w:val="none" w:sz="0" w:space="0" w:color="auto"/>
            <w:left w:val="none" w:sz="0" w:space="0" w:color="auto"/>
            <w:bottom w:val="none" w:sz="0" w:space="0" w:color="auto"/>
            <w:right w:val="none" w:sz="0" w:space="0" w:color="auto"/>
          </w:divBdr>
        </w:div>
        <w:div w:id="2040082444">
          <w:marLeft w:val="0"/>
          <w:marRight w:val="0"/>
          <w:marTop w:val="0"/>
          <w:marBottom w:val="0"/>
          <w:divBdr>
            <w:top w:val="none" w:sz="0" w:space="0" w:color="auto"/>
            <w:left w:val="none" w:sz="0" w:space="0" w:color="auto"/>
            <w:bottom w:val="none" w:sz="0" w:space="0" w:color="auto"/>
            <w:right w:val="none" w:sz="0" w:space="0" w:color="auto"/>
          </w:divBdr>
        </w:div>
        <w:div w:id="1127967067">
          <w:marLeft w:val="0"/>
          <w:marRight w:val="0"/>
          <w:marTop w:val="0"/>
          <w:marBottom w:val="0"/>
          <w:divBdr>
            <w:top w:val="none" w:sz="0" w:space="0" w:color="auto"/>
            <w:left w:val="none" w:sz="0" w:space="0" w:color="auto"/>
            <w:bottom w:val="none" w:sz="0" w:space="0" w:color="auto"/>
            <w:right w:val="none" w:sz="0" w:space="0" w:color="auto"/>
          </w:divBdr>
        </w:div>
      </w:divsChild>
    </w:div>
    <w:div w:id="2130279379">
      <w:bodyDiv w:val="1"/>
      <w:marLeft w:val="0"/>
      <w:marRight w:val="0"/>
      <w:marTop w:val="0"/>
      <w:marBottom w:val="0"/>
      <w:divBdr>
        <w:top w:val="none" w:sz="0" w:space="0" w:color="auto"/>
        <w:left w:val="none" w:sz="0" w:space="0" w:color="auto"/>
        <w:bottom w:val="none" w:sz="0" w:space="0" w:color="auto"/>
        <w:right w:val="none" w:sz="0" w:space="0" w:color="auto"/>
      </w:divBdr>
      <w:divsChild>
        <w:div w:id="332488978">
          <w:marLeft w:val="0"/>
          <w:marRight w:val="0"/>
          <w:marTop w:val="0"/>
          <w:marBottom w:val="0"/>
          <w:divBdr>
            <w:top w:val="none" w:sz="0" w:space="0" w:color="auto"/>
            <w:left w:val="none" w:sz="0" w:space="0" w:color="auto"/>
            <w:bottom w:val="none" w:sz="0" w:space="0" w:color="auto"/>
            <w:right w:val="none" w:sz="0" w:space="0" w:color="auto"/>
          </w:divBdr>
        </w:div>
        <w:div w:id="156070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dnicamuzeum.pl/strona,kalendarium-20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dnicamuzeum.pl/strona,godziny-swiadczenia-uslug-przewodnickich.html" TargetMode="External"/><Relationship Id="rId5" Type="http://schemas.openxmlformats.org/officeDocument/2006/relationships/hyperlink" Target="https://lednicamuzeum.pl/strona,baza-gastronomiczna-i-noclegow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3852</Characters>
  <Application>Microsoft Office Word</Application>
  <DocSecurity>0</DocSecurity>
  <Lines>32</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2025-04-03T09:29:00Z</dcterms:created>
  <dcterms:modified xsi:type="dcterms:W3CDTF">2025-04-03T09:32:00Z</dcterms:modified>
</cp:coreProperties>
</file>