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6362" w14:textId="77777777" w:rsidR="009A0E06" w:rsidRPr="009C53BE" w:rsidRDefault="009A0E06" w:rsidP="009A0E06">
      <w:pPr>
        <w:pStyle w:val="Nagwek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Dziekanowice, 24 stycznia 2022</w:t>
      </w:r>
      <w:r w:rsidRPr="009C53BE">
        <w:rPr>
          <w:rFonts w:ascii="Arial" w:hAnsi="Arial" w:cs="Arial"/>
          <w:sz w:val="20"/>
          <w:szCs w:val="20"/>
          <w:lang w:eastAsia="pl-PL"/>
        </w:rPr>
        <w:t xml:space="preserve"> r. </w:t>
      </w:r>
    </w:p>
    <w:p w14:paraId="3DD5A083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7B895F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51DBCC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C53BE">
        <w:rPr>
          <w:rFonts w:ascii="Arial" w:hAnsi="Arial" w:cs="Arial"/>
          <w:sz w:val="20"/>
          <w:szCs w:val="20"/>
          <w:lang w:eastAsia="pl-PL"/>
        </w:rPr>
        <w:t xml:space="preserve">Postępowanie nr </w:t>
      </w:r>
      <w:r>
        <w:rPr>
          <w:rFonts w:ascii="Arial" w:hAnsi="Arial" w:cs="Arial"/>
          <w:sz w:val="20"/>
          <w:szCs w:val="20"/>
          <w:lang w:eastAsia="pl-PL"/>
        </w:rPr>
        <w:t>MPP-01-2022</w:t>
      </w:r>
    </w:p>
    <w:p w14:paraId="046A1C98" w14:textId="77777777" w:rsidR="009A0E06" w:rsidRPr="009C53BE" w:rsidRDefault="009A0E06" w:rsidP="009A0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7B3E1" w14:textId="77777777" w:rsidR="009A0E06" w:rsidRPr="009C53BE" w:rsidRDefault="009A0E06" w:rsidP="009A0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1CB592" w14:textId="77777777" w:rsidR="009A0E06" w:rsidRPr="009C53BE" w:rsidRDefault="009A0E06" w:rsidP="009A0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3BE">
        <w:rPr>
          <w:rFonts w:ascii="Arial" w:hAnsi="Arial" w:cs="Arial"/>
          <w:b/>
          <w:sz w:val="20"/>
          <w:szCs w:val="20"/>
        </w:rPr>
        <w:t xml:space="preserve">Informacja unieważnieniu postępowania </w:t>
      </w:r>
    </w:p>
    <w:p w14:paraId="3B6EA58A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D17095" w14:textId="77777777" w:rsidR="009A0E06" w:rsidRDefault="009A0E06" w:rsidP="009A0E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A0E06">
        <w:rPr>
          <w:rFonts w:ascii="Arial" w:hAnsi="Arial" w:cs="Arial"/>
          <w:b/>
          <w:sz w:val="20"/>
          <w:szCs w:val="20"/>
        </w:rPr>
        <w:t xml:space="preserve">Dotyczy postępowania pn. „Dziedzictwo Pierwszych Piastów – rozbudowa infrastruktury </w:t>
      </w:r>
      <w:proofErr w:type="spellStart"/>
      <w:r w:rsidRPr="009A0E06">
        <w:rPr>
          <w:rFonts w:ascii="Arial" w:hAnsi="Arial" w:cs="Arial"/>
          <w:b/>
          <w:sz w:val="20"/>
          <w:szCs w:val="20"/>
        </w:rPr>
        <w:t>magazynowo-konserwatorsko-wystawienniczej</w:t>
      </w:r>
      <w:proofErr w:type="spellEnd"/>
      <w:r w:rsidRPr="009A0E06">
        <w:rPr>
          <w:rFonts w:ascii="Arial" w:hAnsi="Arial" w:cs="Arial"/>
          <w:b/>
          <w:sz w:val="20"/>
          <w:szCs w:val="20"/>
        </w:rPr>
        <w:t xml:space="preserve"> Muzeum Pierwszych Piastów na Lednicy. Instalacje multimedialne</w:t>
      </w:r>
      <w:r>
        <w:rPr>
          <w:rFonts w:ascii="Arial" w:hAnsi="Arial" w:cs="Arial"/>
          <w:b/>
          <w:sz w:val="20"/>
          <w:szCs w:val="20"/>
        </w:rPr>
        <w:t>”.</w:t>
      </w:r>
    </w:p>
    <w:p w14:paraId="63D8C89D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9509A0" w14:textId="77777777" w:rsidR="009A0E06" w:rsidRPr="009A0E06" w:rsidRDefault="009A0E06" w:rsidP="009A0E0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A0E06">
        <w:rPr>
          <w:rFonts w:ascii="Arial" w:hAnsi="Arial" w:cs="Arial"/>
          <w:sz w:val="20"/>
          <w:szCs w:val="20"/>
        </w:rPr>
        <w:t xml:space="preserve">Działając podstawie art. 260 ust. 2 ustawy z 11 września 2019 r. – Prawo zamówień publicznych, zwanej dalej ustawą </w:t>
      </w:r>
      <w:proofErr w:type="spellStart"/>
      <w:r w:rsidRPr="009A0E06">
        <w:rPr>
          <w:rFonts w:ascii="Arial" w:hAnsi="Arial" w:cs="Arial"/>
          <w:sz w:val="20"/>
          <w:szCs w:val="20"/>
        </w:rPr>
        <w:t>Pzp</w:t>
      </w:r>
      <w:proofErr w:type="spellEnd"/>
      <w:r w:rsidRPr="009A0E06">
        <w:rPr>
          <w:rFonts w:ascii="Arial" w:hAnsi="Arial" w:cs="Arial"/>
          <w:sz w:val="20"/>
          <w:szCs w:val="20"/>
        </w:rPr>
        <w:t xml:space="preserve">, Zamawiający – Muzeum Pierwszych Piastów na Lednicy - informuje o unieważnieniu postępowania prowadzonego w trybie podstawowym na podstawie art. 275 pkt. 2 </w:t>
      </w:r>
      <w:r w:rsidR="00AC3D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C3DDF">
        <w:rPr>
          <w:rFonts w:ascii="Arial" w:hAnsi="Arial" w:cs="Arial"/>
          <w:sz w:val="20"/>
          <w:szCs w:val="20"/>
        </w:rPr>
        <w:t>Pzp</w:t>
      </w:r>
      <w:proofErr w:type="spellEnd"/>
      <w:r w:rsidR="00AC3DDF">
        <w:rPr>
          <w:rFonts w:ascii="Arial" w:hAnsi="Arial" w:cs="Arial"/>
          <w:sz w:val="20"/>
          <w:szCs w:val="20"/>
        </w:rPr>
        <w:t xml:space="preserve"> </w:t>
      </w:r>
      <w:r w:rsidRPr="009A0E06">
        <w:rPr>
          <w:rFonts w:ascii="Arial" w:hAnsi="Arial" w:cs="Arial"/>
          <w:sz w:val="20"/>
          <w:szCs w:val="20"/>
        </w:rPr>
        <w:t xml:space="preserve">pn. „Dziedzictwo Pierwszych Piastów – rozbudowa infrastruktury </w:t>
      </w:r>
      <w:proofErr w:type="spellStart"/>
      <w:r w:rsidRPr="009A0E06">
        <w:rPr>
          <w:rFonts w:ascii="Arial" w:hAnsi="Arial" w:cs="Arial"/>
          <w:sz w:val="20"/>
          <w:szCs w:val="20"/>
        </w:rPr>
        <w:t>magazynowo-konserwatorsko-wystawienniczej</w:t>
      </w:r>
      <w:proofErr w:type="spellEnd"/>
      <w:r w:rsidRPr="009A0E06">
        <w:rPr>
          <w:rFonts w:ascii="Arial" w:hAnsi="Arial" w:cs="Arial"/>
          <w:sz w:val="20"/>
          <w:szCs w:val="20"/>
        </w:rPr>
        <w:t xml:space="preserve"> Muzeum Pierwszych Piastów na Lednicy. Instalacje multimedialne”</w:t>
      </w:r>
    </w:p>
    <w:p w14:paraId="069F09C2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4607A8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A08A00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3BE">
        <w:rPr>
          <w:rFonts w:ascii="Arial" w:hAnsi="Arial" w:cs="Arial"/>
          <w:sz w:val="20"/>
          <w:szCs w:val="20"/>
        </w:rPr>
        <w:t xml:space="preserve">Podstawa prawna: art. </w:t>
      </w:r>
      <w:r w:rsidR="00AC3DDF">
        <w:rPr>
          <w:rFonts w:ascii="Arial" w:hAnsi="Arial" w:cs="Arial"/>
          <w:sz w:val="20"/>
          <w:szCs w:val="20"/>
        </w:rPr>
        <w:t>255 pkt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CDB1743" w14:textId="77777777" w:rsidR="009A0E06" w:rsidRPr="009A0E06" w:rsidRDefault="009A0E06" w:rsidP="009A0E06">
      <w:pPr>
        <w:pStyle w:val="Nagwek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A0E06">
        <w:rPr>
          <w:rFonts w:ascii="Arial" w:hAnsi="Arial" w:cs="Arial"/>
          <w:i/>
          <w:sz w:val="20"/>
          <w:szCs w:val="20"/>
        </w:rPr>
        <w:t>Zamawiający unieważnia postępowanie o udzielenia zamówienia, jeżeli nie złożono żadnego wniosku o dopuszczenie do udziału w postępowaniu albo żadnej oferty.</w:t>
      </w:r>
    </w:p>
    <w:p w14:paraId="0C184986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C9478A" w14:textId="77777777" w:rsidR="009A0E06" w:rsidRPr="009C53BE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3BE">
        <w:rPr>
          <w:rFonts w:ascii="Arial" w:hAnsi="Arial" w:cs="Arial"/>
          <w:sz w:val="20"/>
          <w:szCs w:val="20"/>
        </w:rPr>
        <w:t>Uzasadnienie faktyczne:</w:t>
      </w:r>
    </w:p>
    <w:p w14:paraId="36CA32E7" w14:textId="77777777" w:rsidR="009A0E06" w:rsidRDefault="009A0E06" w:rsidP="009A0E0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prowadzonym postępowaniu, do upływu terminu składania ofert tj. do dnia 24.01.2022 r. godz. 10:00, nie wpłynęła żadna oferta. </w:t>
      </w:r>
    </w:p>
    <w:p w14:paraId="060FA37C" w14:textId="77777777" w:rsidR="005071B4" w:rsidRDefault="005071B4"/>
    <w:sectPr w:rsidR="005071B4" w:rsidSect="00507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735F" w14:textId="77777777" w:rsidR="00F8448F" w:rsidRDefault="00F8448F" w:rsidP="00AA276E">
      <w:r>
        <w:separator/>
      </w:r>
    </w:p>
  </w:endnote>
  <w:endnote w:type="continuationSeparator" w:id="0">
    <w:p w14:paraId="7FB15A19" w14:textId="77777777" w:rsidR="00F8448F" w:rsidRDefault="00F8448F" w:rsidP="00AA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CBEE" w14:textId="77777777" w:rsidR="00F8448F" w:rsidRDefault="00F8448F" w:rsidP="00AA276E">
      <w:r>
        <w:separator/>
      </w:r>
    </w:p>
  </w:footnote>
  <w:footnote w:type="continuationSeparator" w:id="0">
    <w:p w14:paraId="55E68A4B" w14:textId="77777777" w:rsidR="00F8448F" w:rsidRDefault="00F8448F" w:rsidP="00AA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375" w14:textId="0A99B0C7" w:rsidR="00AA276E" w:rsidRDefault="00AA276E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51F880D" wp14:editId="65B338AE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06"/>
    <w:rsid w:val="000C527A"/>
    <w:rsid w:val="00121AC2"/>
    <w:rsid w:val="005071B4"/>
    <w:rsid w:val="007975D4"/>
    <w:rsid w:val="00881920"/>
    <w:rsid w:val="009A0E06"/>
    <w:rsid w:val="00AA276E"/>
    <w:rsid w:val="00AC3DDF"/>
    <w:rsid w:val="00C118F7"/>
    <w:rsid w:val="00DE6C64"/>
    <w:rsid w:val="00EA09A7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4BAF"/>
  <w15:docId w15:val="{C197F707-F073-415A-BE96-4D67FA2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06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0E0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2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Muszyński</dc:creator>
  <cp:lastModifiedBy>Szymon Muszyński </cp:lastModifiedBy>
  <cp:revision>3</cp:revision>
  <dcterms:created xsi:type="dcterms:W3CDTF">2022-01-24T11:02:00Z</dcterms:created>
  <dcterms:modified xsi:type="dcterms:W3CDTF">2022-01-24T11:04:00Z</dcterms:modified>
</cp:coreProperties>
</file>